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A32DD5">
        <w:rPr>
          <w:sz w:val="24"/>
          <w:szCs w:val="24"/>
        </w:rPr>
        <w:t>4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4</w:t>
      </w:r>
      <w:r w:rsidR="003C0816">
        <w:rPr>
          <w:sz w:val="24"/>
          <w:szCs w:val="24"/>
        </w:rPr>
        <w:t>.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2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5F52BF" w:rsidRDefault="00433642" w:rsidP="00A32DD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A32DD5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5F52BF" w:rsidRPr="005F52BF">
        <w:t xml:space="preserve"> </w:t>
      </w:r>
      <w:r w:rsidR="00A32DD5" w:rsidRPr="00A32DD5">
        <w:rPr>
          <w:b/>
          <w:sz w:val="24"/>
          <w:szCs w:val="24"/>
        </w:rPr>
        <w:t>Všeobecne záväzné nariadenie č. 4/2015 o stanovení cien za s</w:t>
      </w:r>
      <w:r w:rsidR="00A32DD5">
        <w:rPr>
          <w:b/>
          <w:sz w:val="24"/>
          <w:szCs w:val="24"/>
        </w:rPr>
        <w:t xml:space="preserve">lužby vykonávané Obcou Trnovec </w:t>
      </w:r>
      <w:r w:rsidR="00A32DD5" w:rsidRPr="00A32DD5">
        <w:rPr>
          <w:b/>
          <w:sz w:val="24"/>
          <w:szCs w:val="24"/>
        </w:rPr>
        <w:t>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2B5675" w:rsidRDefault="002B5675" w:rsidP="004D52DA">
      <w:pPr>
        <w:jc w:val="both"/>
        <w:rPr>
          <w:b/>
          <w:i/>
          <w:sz w:val="24"/>
          <w:szCs w:val="24"/>
        </w:rPr>
      </w:pPr>
    </w:p>
    <w:p w:rsidR="002B5675" w:rsidRDefault="002B5675" w:rsidP="004D52DA">
      <w:pPr>
        <w:jc w:val="both"/>
        <w:rPr>
          <w:b/>
          <w:i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A32DD5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C669D" w:rsidRDefault="00AC669D" w:rsidP="00992B91">
      <w:pPr>
        <w:spacing w:line="240" w:lineRule="auto"/>
        <w:rPr>
          <w:bCs/>
          <w:iCs/>
        </w:rPr>
      </w:pPr>
      <w:r w:rsidRPr="00AC669D">
        <w:rPr>
          <w:bCs/>
          <w:iCs/>
        </w:rPr>
        <w:t>Aktualizácia tohto VZN bola podmienená na základe vykonávaných služieb obcou Trnovec nad Váhom. Nakoľko v pôvodnom VZN sa vyskytovali ešte služby, ktoré už obcou neboli vykonávané (zavedenie káblovej televízie a kosenia verejnej zelene pred domami). Zároveň sa novým VZN upravujú ceny pri cintorínskych službách, pri vyhlásení relácie v miestnom rozhlase a výška stočného. Všetky úpravy boli vykonané na základe analýzy reálnych nákladov na danú službu, ako aj na základe potrieb, využívania a konečného efektu daného poplatku a služby. Pri cintorínskych poplatkoch veľmi zavážili služby, ktoré sú poskytované občanom za cenu, ktorá nereflektovala žiadnu zo základných služieb na miestnom cintoríne, zároveň cintorínske poplatky bolo treba zvážiť a zmeniť aj z obavy o skoré zaplnenie miestneho cintorína  a tým spojeným rizikom na vybudovanie nového cintorína v obci. Práve vďaka tejto úprave plánujeme dosiahnuť efektívne využívanie miest na miestnom cintoríne. Úprava poplatkov za vyhlásenie v miestnom rozhlase pre miestnych obyvateľov bola „kozmetická“. Zaviedla sa do VZN formulácia na bezplatné vyhlásenie relácie v prípade mimoriadnych situácií, akými sú úmrtie, pátrania a iné. Posledn</w:t>
      </w:r>
      <w:r>
        <w:rPr>
          <w:bCs/>
          <w:iCs/>
        </w:rPr>
        <w:t>á</w:t>
      </w:r>
      <w:r w:rsidRPr="00AC669D">
        <w:rPr>
          <w:bCs/>
          <w:iCs/>
        </w:rPr>
        <w:t xml:space="preserve"> úprav</w:t>
      </w:r>
      <w:r>
        <w:rPr>
          <w:bCs/>
          <w:iCs/>
        </w:rPr>
        <w:t>a</w:t>
      </w:r>
      <w:r w:rsidRPr="00AC669D">
        <w:rPr>
          <w:bCs/>
          <w:iCs/>
        </w:rPr>
        <w:t xml:space="preserve"> bolo vo forme stočného, táto úprava vznikla na základe podnetov od hlavnej kontrolórky ako aj audítora, ktorý poukázali na veľký rozdiel v príjmoch a výdavkoch kanalizácie. Úprava stočného pomôže tento rozdiel zmenšiť, nebude mať však výrazný negatívny dopad na obyvateľov obce. Zároveň môže byť toto VZN považované za základné, v tom zmysle, že napomôže v nastolení efektívneho systému a poriadku pri kanalizácii a miestnom cintoríne, nakoľko bude nadväzovať na toto VZN prevádzkový poriadok cintorína, keďže sa vo VZN zaviedol ročný poplatok pre firmy, ktoré budú vykonávať práce na miestnom cintoríne a zároveň pri kanalizácii začneme podpisom zmlúv s používateľmi kanalizácie. A tým sa nám podarí zaviesť efektívny systém fungovania kanalizácie.</w:t>
      </w:r>
    </w:p>
    <w:p w:rsidR="00BF04DD" w:rsidRDefault="00AC669D" w:rsidP="00992B91">
      <w:pPr>
        <w:spacing w:line="240" w:lineRule="auto"/>
        <w:rPr>
          <w:bCs/>
          <w:iCs/>
        </w:rPr>
      </w:pPr>
      <w:r w:rsidRPr="00AC669D">
        <w:rPr>
          <w:bCs/>
          <w:iCs/>
        </w:rPr>
        <w:t>Všeobecne záväzné nariadenie č. 4/2015 o stanovení cien za služby vykonávané Obcou Trnovec nad Váhom</w:t>
      </w:r>
      <w:r>
        <w:rPr>
          <w:bCs/>
          <w:iCs/>
        </w:rPr>
        <w:t xml:space="preserve"> bolo prerokované na zasadnutiach komisie finančnej a podnikateľskej a komisie životného </w:t>
      </w:r>
      <w:r>
        <w:rPr>
          <w:bCs/>
          <w:iCs/>
        </w:rPr>
        <w:lastRenderedPageBreak/>
        <w:t>prostredia, dopravy, výstavby a poľnohospodárstva. Obe komisie OZ spomínané VZN zobrali na vedomie a odporúčajú na schválenie obecnému zastupiteľstvu.</w:t>
      </w:r>
    </w:p>
    <w:p w:rsidR="00AC669D" w:rsidRPr="00AC669D" w:rsidRDefault="00AC669D" w:rsidP="00992B91">
      <w:pPr>
        <w:spacing w:line="240" w:lineRule="auto"/>
        <w:rPr>
          <w:bCs/>
          <w:i/>
          <w:iCs/>
        </w:rPr>
      </w:pPr>
      <w:r w:rsidRPr="00AC669D">
        <w:rPr>
          <w:bCs/>
          <w:i/>
          <w:iCs/>
        </w:rPr>
        <w:t>Návrh Všeobecne záväzného nariadenia č. 4/2015 o stanovení cien za služby vykonávané Obcou Trnovec nad Váhom je prílohou tohto materiálu.</w:t>
      </w:r>
    </w:p>
    <w:p w:rsidR="00AC669D" w:rsidRPr="00AC669D" w:rsidRDefault="00AC669D" w:rsidP="00992B91">
      <w:pPr>
        <w:spacing w:line="240" w:lineRule="auto"/>
        <w:rPr>
          <w:bCs/>
          <w:iCs/>
        </w:rPr>
      </w:pPr>
    </w:p>
    <w:p w:rsidR="00ED04A9" w:rsidRPr="00072B2F" w:rsidRDefault="00ED04A9" w:rsidP="00C6534D">
      <w:pPr>
        <w:spacing w:line="240" w:lineRule="auto"/>
        <w:rPr>
          <w:bCs/>
          <w:iCs/>
        </w:rPr>
      </w:pPr>
    </w:p>
    <w:p w:rsidR="00F31B14" w:rsidRPr="00F31B14" w:rsidRDefault="00F31B14" w:rsidP="00F31B14">
      <w:pPr>
        <w:rPr>
          <w:bCs/>
          <w:iCs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E0" w:rsidRDefault="00934BE0" w:rsidP="003C0816">
      <w:pPr>
        <w:spacing w:after="0" w:line="240" w:lineRule="auto"/>
      </w:pPr>
      <w:r>
        <w:separator/>
      </w:r>
    </w:p>
  </w:endnote>
  <w:endnote w:type="continuationSeparator" w:id="0">
    <w:p w:rsidR="00934BE0" w:rsidRDefault="00934BE0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E0" w:rsidRDefault="00934BE0" w:rsidP="003C0816">
      <w:pPr>
        <w:spacing w:after="0" w:line="240" w:lineRule="auto"/>
      </w:pPr>
      <w:r>
        <w:separator/>
      </w:r>
    </w:p>
  </w:footnote>
  <w:footnote w:type="continuationSeparator" w:id="0">
    <w:p w:rsidR="00934BE0" w:rsidRDefault="00934BE0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0F6F0A"/>
    <w:rsid w:val="00120750"/>
    <w:rsid w:val="00133192"/>
    <w:rsid w:val="00134B8A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702D"/>
    <w:rsid w:val="001E7B2F"/>
    <w:rsid w:val="001F1B63"/>
    <w:rsid w:val="00201009"/>
    <w:rsid w:val="00203B97"/>
    <w:rsid w:val="00213B09"/>
    <w:rsid w:val="002500AE"/>
    <w:rsid w:val="00254586"/>
    <w:rsid w:val="0026547E"/>
    <w:rsid w:val="0027074A"/>
    <w:rsid w:val="00275D90"/>
    <w:rsid w:val="002A7393"/>
    <w:rsid w:val="002B517F"/>
    <w:rsid w:val="002B5675"/>
    <w:rsid w:val="002B5E9C"/>
    <w:rsid w:val="003013A8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A5824"/>
    <w:rsid w:val="003C0816"/>
    <w:rsid w:val="003C4A36"/>
    <w:rsid w:val="003E5693"/>
    <w:rsid w:val="003F75C2"/>
    <w:rsid w:val="004049B2"/>
    <w:rsid w:val="004125B6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D20E9"/>
    <w:rsid w:val="005D70E0"/>
    <w:rsid w:val="005D7FF1"/>
    <w:rsid w:val="005F52BF"/>
    <w:rsid w:val="00600E3C"/>
    <w:rsid w:val="00603117"/>
    <w:rsid w:val="006113B9"/>
    <w:rsid w:val="00635F9C"/>
    <w:rsid w:val="00643BBE"/>
    <w:rsid w:val="00643E29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714598"/>
    <w:rsid w:val="0073216E"/>
    <w:rsid w:val="00732A2A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811734"/>
    <w:rsid w:val="008339D6"/>
    <w:rsid w:val="00842603"/>
    <w:rsid w:val="0084280D"/>
    <w:rsid w:val="0084410B"/>
    <w:rsid w:val="0086790E"/>
    <w:rsid w:val="00870BE0"/>
    <w:rsid w:val="008742FF"/>
    <w:rsid w:val="0088006F"/>
    <w:rsid w:val="0089052C"/>
    <w:rsid w:val="008A1F6D"/>
    <w:rsid w:val="008B774D"/>
    <w:rsid w:val="008C5425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4BE0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E21"/>
    <w:rsid w:val="009E2FC1"/>
    <w:rsid w:val="009E35D9"/>
    <w:rsid w:val="009F2830"/>
    <w:rsid w:val="009F583A"/>
    <w:rsid w:val="00A14DE3"/>
    <w:rsid w:val="00A16E55"/>
    <w:rsid w:val="00A21A3D"/>
    <w:rsid w:val="00A2748A"/>
    <w:rsid w:val="00A32DD5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B4887"/>
    <w:rsid w:val="00AC042D"/>
    <w:rsid w:val="00AC669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24656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0500"/>
    <w:rsid w:val="00DC5199"/>
    <w:rsid w:val="00DC780F"/>
    <w:rsid w:val="00DF2BB2"/>
    <w:rsid w:val="00DF5FE9"/>
    <w:rsid w:val="00E07C48"/>
    <w:rsid w:val="00E200FF"/>
    <w:rsid w:val="00E25380"/>
    <w:rsid w:val="00E5300C"/>
    <w:rsid w:val="00E8289D"/>
    <w:rsid w:val="00E8609D"/>
    <w:rsid w:val="00EC0422"/>
    <w:rsid w:val="00EC52EB"/>
    <w:rsid w:val="00ED04A9"/>
    <w:rsid w:val="00ED70CD"/>
    <w:rsid w:val="00F1650A"/>
    <w:rsid w:val="00F201B5"/>
    <w:rsid w:val="00F27674"/>
    <w:rsid w:val="00F31B1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2299-E17A-4BC2-971E-295C178A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2CB7-BFED-4884-81CA-3B7DBB3F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2015-12-16T15:40:00Z</dcterms:created>
  <dcterms:modified xsi:type="dcterms:W3CDTF">2015-12-16T15:40:00Z</dcterms:modified>
</cp:coreProperties>
</file>