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E9" w:rsidRDefault="003814FC" w:rsidP="003814FC">
      <w:pPr>
        <w:jc w:val="center"/>
        <w:rPr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-236855</wp:posOffset>
            </wp:positionV>
            <wp:extent cx="762000" cy="876300"/>
            <wp:effectExtent l="19050" t="19050" r="19050" b="190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EEECE1">
                          <a:lumMod val="100000"/>
                          <a:lumOff val="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Zápisnica </w:t>
      </w:r>
    </w:p>
    <w:p w:rsidR="003814FC" w:rsidRDefault="003814FC" w:rsidP="003814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</w:t>
      </w:r>
      <w:r w:rsidR="00D41DC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 zasadnutia Obecného zastupiteľstva v Trnovci nad Váhom</w:t>
      </w:r>
    </w:p>
    <w:p w:rsidR="003814FC" w:rsidRDefault="003814FC" w:rsidP="003814FC">
      <w:pPr>
        <w:tabs>
          <w:tab w:val="left" w:pos="279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volebného obdobia 2014 – 2018,</w:t>
      </w:r>
    </w:p>
    <w:p w:rsidR="003814FC" w:rsidRDefault="003814FC" w:rsidP="003814F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konaného </w:t>
      </w:r>
      <w:r w:rsidR="00D41DC5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 xml:space="preserve">. </w:t>
      </w:r>
      <w:r w:rsidR="005D0B6E">
        <w:rPr>
          <w:b/>
          <w:sz w:val="24"/>
          <w:szCs w:val="24"/>
        </w:rPr>
        <w:t>1</w:t>
      </w:r>
      <w:r w:rsidR="00D41DC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2015 v zasadačke Obecného úradu Trnovec nad Váhom</w:t>
      </w:r>
    </w:p>
    <w:p w:rsidR="003814FC" w:rsidRDefault="003814FC" w:rsidP="003814FC">
      <w:pPr>
        <w:rPr>
          <w:b/>
          <w:sz w:val="24"/>
          <w:szCs w:val="24"/>
        </w:rPr>
      </w:pPr>
    </w:p>
    <w:p w:rsidR="003814FC" w:rsidRDefault="003814FC" w:rsidP="003814FC">
      <w:pPr>
        <w:rPr>
          <w:sz w:val="24"/>
          <w:szCs w:val="24"/>
        </w:rPr>
      </w:pPr>
      <w:r>
        <w:rPr>
          <w:b/>
          <w:sz w:val="24"/>
          <w:szCs w:val="24"/>
        </w:rPr>
        <w:t>Prítomní:</w:t>
      </w:r>
      <w:r w:rsidR="005C506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podľa prezenčnej listiny </w:t>
      </w:r>
    </w:p>
    <w:p w:rsidR="003814FC" w:rsidRDefault="003814FC" w:rsidP="003814FC">
      <w:pPr>
        <w:pStyle w:val="Bezmezer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:rsidR="00D41DC5" w:rsidRPr="00D41DC5" w:rsidRDefault="00D41DC5" w:rsidP="00D41DC5">
      <w:pPr>
        <w:pStyle w:val="Bezmezer"/>
        <w:ind w:right="-284"/>
        <w:rPr>
          <w:sz w:val="24"/>
          <w:szCs w:val="24"/>
        </w:rPr>
      </w:pPr>
      <w:r w:rsidRPr="00D41DC5">
        <w:rPr>
          <w:sz w:val="24"/>
          <w:szCs w:val="24"/>
        </w:rPr>
        <w:t xml:space="preserve">1. Otvorenie </w:t>
      </w:r>
    </w:p>
    <w:p w:rsidR="00D41DC5" w:rsidRPr="00D41DC5" w:rsidRDefault="00D41DC5" w:rsidP="00D41DC5">
      <w:pPr>
        <w:pStyle w:val="Bezmezer"/>
        <w:ind w:right="-284"/>
        <w:rPr>
          <w:sz w:val="24"/>
          <w:szCs w:val="24"/>
        </w:rPr>
      </w:pPr>
      <w:r w:rsidRPr="00D41DC5">
        <w:rPr>
          <w:sz w:val="24"/>
          <w:szCs w:val="24"/>
        </w:rPr>
        <w:t>a) voľba návrhovej komisie</w:t>
      </w:r>
    </w:p>
    <w:p w:rsidR="00D41DC5" w:rsidRPr="00D41DC5" w:rsidRDefault="00D41DC5" w:rsidP="00D41DC5">
      <w:pPr>
        <w:pStyle w:val="Bezmezer"/>
        <w:ind w:right="-284"/>
        <w:rPr>
          <w:sz w:val="24"/>
          <w:szCs w:val="24"/>
        </w:rPr>
      </w:pPr>
      <w:r w:rsidRPr="00D41DC5">
        <w:rPr>
          <w:sz w:val="24"/>
          <w:szCs w:val="24"/>
        </w:rPr>
        <w:t>b) určenie zapisovateľa</w:t>
      </w:r>
    </w:p>
    <w:p w:rsidR="00D41DC5" w:rsidRPr="00D41DC5" w:rsidRDefault="00D41DC5" w:rsidP="00D41DC5">
      <w:pPr>
        <w:pStyle w:val="Bezmezer"/>
        <w:ind w:right="-284"/>
        <w:rPr>
          <w:sz w:val="24"/>
          <w:szCs w:val="24"/>
        </w:rPr>
      </w:pPr>
      <w:r w:rsidRPr="00D41DC5">
        <w:rPr>
          <w:sz w:val="24"/>
          <w:szCs w:val="24"/>
        </w:rPr>
        <w:t>c) určenie overovateľov zápisnice</w:t>
      </w:r>
    </w:p>
    <w:p w:rsidR="00D41DC5" w:rsidRPr="00D41DC5" w:rsidRDefault="00D41DC5" w:rsidP="00D41DC5">
      <w:pPr>
        <w:pStyle w:val="Bezmezer"/>
        <w:ind w:right="-284"/>
        <w:rPr>
          <w:sz w:val="24"/>
          <w:szCs w:val="24"/>
        </w:rPr>
      </w:pPr>
      <w:r w:rsidRPr="00D41DC5">
        <w:rPr>
          <w:sz w:val="24"/>
          <w:szCs w:val="24"/>
        </w:rPr>
        <w:t>2. Voľba člena komisie finančnej a podnikateľskej Obecného zastupiteľstva Obce Trnovec nad</w:t>
      </w:r>
      <w:r>
        <w:rPr>
          <w:sz w:val="24"/>
          <w:szCs w:val="24"/>
        </w:rPr>
        <w:br/>
      </w:r>
      <w:r w:rsidRPr="00D41DC5">
        <w:rPr>
          <w:sz w:val="24"/>
          <w:szCs w:val="24"/>
        </w:rPr>
        <w:t>Váhom</w:t>
      </w:r>
    </w:p>
    <w:p w:rsidR="00D41DC5" w:rsidRPr="00D41DC5" w:rsidRDefault="00D41DC5" w:rsidP="00D41DC5">
      <w:pPr>
        <w:pStyle w:val="Bezmezer"/>
        <w:ind w:right="-284"/>
        <w:rPr>
          <w:sz w:val="24"/>
          <w:szCs w:val="24"/>
        </w:rPr>
      </w:pPr>
      <w:r w:rsidRPr="00D41DC5">
        <w:rPr>
          <w:sz w:val="24"/>
          <w:szCs w:val="24"/>
        </w:rPr>
        <w:t>3. Zámer obce Trnovec nad Váhom ako prípad hodný osobitného zreteľa v súlade s § 9a ods. 8</w:t>
      </w:r>
      <w:r>
        <w:rPr>
          <w:sz w:val="24"/>
          <w:szCs w:val="24"/>
        </w:rPr>
        <w:br/>
      </w:r>
      <w:r w:rsidRPr="00D41DC5">
        <w:rPr>
          <w:sz w:val="24"/>
          <w:szCs w:val="24"/>
        </w:rPr>
        <w:t xml:space="preserve">písm. e) zákona č. 138/1991 Zb. o majetku obcí v znení neskorších predpisov - zámena </w:t>
      </w:r>
      <w:r>
        <w:rPr>
          <w:sz w:val="24"/>
          <w:szCs w:val="24"/>
        </w:rPr>
        <w:br/>
      </w:r>
      <w:r w:rsidRPr="00D41DC5">
        <w:rPr>
          <w:sz w:val="24"/>
          <w:szCs w:val="24"/>
        </w:rPr>
        <w:t xml:space="preserve">nehnuteľností v k. ú. Trnovec nad Váhom, zapísaných na LV č. 1057 a č. 435 medzi Obcou </w:t>
      </w:r>
      <w:r>
        <w:rPr>
          <w:sz w:val="24"/>
          <w:szCs w:val="24"/>
        </w:rPr>
        <w:br/>
      </w:r>
      <w:r w:rsidRPr="00D41DC5">
        <w:rPr>
          <w:sz w:val="24"/>
          <w:szCs w:val="24"/>
        </w:rPr>
        <w:t>T</w:t>
      </w:r>
      <w:r>
        <w:rPr>
          <w:sz w:val="24"/>
          <w:szCs w:val="24"/>
        </w:rPr>
        <w:t xml:space="preserve">rnovec nad Váhom a p. K. </w:t>
      </w:r>
      <w:r w:rsidRPr="00D41DC5">
        <w:rPr>
          <w:sz w:val="24"/>
          <w:szCs w:val="24"/>
        </w:rPr>
        <w:t>Kárászovou</w:t>
      </w:r>
    </w:p>
    <w:p w:rsidR="00D41DC5" w:rsidRPr="00D41DC5" w:rsidRDefault="00D41DC5" w:rsidP="00D41DC5">
      <w:pPr>
        <w:pStyle w:val="Bezmezer"/>
        <w:ind w:right="-284"/>
        <w:rPr>
          <w:sz w:val="24"/>
          <w:szCs w:val="24"/>
        </w:rPr>
      </w:pPr>
      <w:r w:rsidRPr="00D41DC5">
        <w:rPr>
          <w:sz w:val="24"/>
          <w:szCs w:val="24"/>
        </w:rPr>
        <w:t>4. Žiadosť o delimitáciu pozemkov v k. ú. Trnovec nad Váhom vo vlastníct</w:t>
      </w:r>
      <w:r>
        <w:rPr>
          <w:sz w:val="24"/>
          <w:szCs w:val="24"/>
        </w:rPr>
        <w:t xml:space="preserve">ve SR-Slovenský </w:t>
      </w:r>
      <w:r>
        <w:rPr>
          <w:sz w:val="24"/>
          <w:szCs w:val="24"/>
        </w:rPr>
        <w:br/>
        <w:t xml:space="preserve">     pozemkový </w:t>
      </w:r>
      <w:r w:rsidRPr="00D41DC5">
        <w:rPr>
          <w:sz w:val="24"/>
          <w:szCs w:val="24"/>
        </w:rPr>
        <w:t>fond v prospech obce Trnovec nad Váhom</w:t>
      </w:r>
    </w:p>
    <w:p w:rsidR="00D41DC5" w:rsidRPr="00D41DC5" w:rsidRDefault="00D41DC5" w:rsidP="00D41DC5">
      <w:pPr>
        <w:pStyle w:val="Bezmezer"/>
        <w:ind w:right="-284"/>
        <w:rPr>
          <w:sz w:val="24"/>
          <w:szCs w:val="24"/>
        </w:rPr>
      </w:pPr>
      <w:r w:rsidRPr="00D41DC5">
        <w:rPr>
          <w:sz w:val="24"/>
          <w:szCs w:val="24"/>
        </w:rPr>
        <w:t>5. Diskusia</w:t>
      </w:r>
    </w:p>
    <w:p w:rsidR="00D41DC5" w:rsidRPr="00D41DC5" w:rsidRDefault="00D41DC5" w:rsidP="00D41DC5">
      <w:pPr>
        <w:pStyle w:val="Bezmezer"/>
        <w:ind w:right="-284"/>
        <w:rPr>
          <w:sz w:val="24"/>
          <w:szCs w:val="24"/>
        </w:rPr>
      </w:pPr>
      <w:r w:rsidRPr="00D41DC5">
        <w:rPr>
          <w:sz w:val="24"/>
          <w:szCs w:val="24"/>
        </w:rPr>
        <w:t>6. Záver</w:t>
      </w:r>
    </w:p>
    <w:p w:rsidR="00DE7504" w:rsidRDefault="00DE7504" w:rsidP="003814FC">
      <w:pPr>
        <w:pStyle w:val="Bezmezer"/>
        <w:ind w:right="-284"/>
        <w:rPr>
          <w:sz w:val="24"/>
          <w:szCs w:val="24"/>
        </w:rPr>
      </w:pPr>
    </w:p>
    <w:p w:rsidR="000B6F28" w:rsidRPr="000B6F28" w:rsidRDefault="00D41DC5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10</w:t>
      </w:r>
      <w:r w:rsidR="000B6F28" w:rsidRPr="000B6F28">
        <w:rPr>
          <w:rFonts w:asciiTheme="minorHAnsi" w:eastAsiaTheme="minorHAnsi" w:hAnsiTheme="minorHAnsi" w:cstheme="minorBidi"/>
          <w:sz w:val="24"/>
          <w:szCs w:val="24"/>
        </w:rPr>
        <w:t>. zasadnutie Obecného zastupiteľstva v Trnovci nad Váhom v súlade s ustanovením § 12 ods. 1 a § 13 ods. 4 písm. a) Zákona č. 369/1990 Z. z. o obecnom zriadení v znení neskorších predpisov otvoril a viedol starosta obce</w:t>
      </w:r>
      <w:r w:rsidR="00D20185">
        <w:rPr>
          <w:rFonts w:asciiTheme="minorHAnsi" w:eastAsiaTheme="minorHAnsi" w:hAnsiTheme="minorHAnsi" w:cstheme="minorBidi"/>
          <w:sz w:val="24"/>
          <w:szCs w:val="24"/>
        </w:rPr>
        <w:t>,</w:t>
      </w:r>
      <w:r w:rsidR="000B6F28" w:rsidRPr="000B6F28">
        <w:rPr>
          <w:rFonts w:asciiTheme="minorHAnsi" w:eastAsiaTheme="minorHAnsi" w:hAnsiTheme="minorHAnsi" w:cstheme="minorBidi"/>
          <w:sz w:val="24"/>
          <w:szCs w:val="24"/>
        </w:rPr>
        <w:t xml:space="preserve"> Ing. Július Rábek. Privítal poslancov obecného zastupiteľstva a ostatných prizvaných.</w:t>
      </w:r>
    </w:p>
    <w:p w:rsidR="000B6F28" w:rsidRPr="000B6F28" w:rsidRDefault="000B6F28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sz w:val="24"/>
          <w:szCs w:val="24"/>
        </w:rPr>
      </w:pPr>
    </w:p>
    <w:p w:rsidR="000B6F28" w:rsidRPr="000B6F28" w:rsidRDefault="000B6F28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sz w:val="24"/>
          <w:szCs w:val="24"/>
        </w:rPr>
      </w:pPr>
      <w:r w:rsidRPr="000B6F28">
        <w:rPr>
          <w:rFonts w:asciiTheme="minorHAnsi" w:eastAsiaTheme="minorHAnsi" w:hAnsiTheme="minorHAnsi" w:cstheme="minorBidi"/>
          <w:sz w:val="24"/>
          <w:szCs w:val="24"/>
        </w:rPr>
        <w:t xml:space="preserve">Predsedajúci konštatoval, že je prítomných </w:t>
      </w:r>
      <w:r w:rsidR="008F0DA1">
        <w:rPr>
          <w:rFonts w:asciiTheme="minorHAnsi" w:eastAsiaTheme="minorHAnsi" w:hAnsiTheme="minorHAnsi" w:cstheme="minorBidi"/>
          <w:sz w:val="24"/>
          <w:szCs w:val="24"/>
        </w:rPr>
        <w:t>sedem</w:t>
      </w:r>
      <w:r w:rsidRPr="000B6F28">
        <w:rPr>
          <w:rFonts w:asciiTheme="minorHAnsi" w:eastAsiaTheme="minorHAnsi" w:hAnsiTheme="minorHAnsi" w:cstheme="minorBidi"/>
          <w:sz w:val="24"/>
          <w:szCs w:val="24"/>
        </w:rPr>
        <w:t xml:space="preserve"> pos</w:t>
      </w:r>
      <w:r w:rsidR="00C37C44">
        <w:rPr>
          <w:rFonts w:asciiTheme="minorHAnsi" w:eastAsiaTheme="minorHAnsi" w:hAnsiTheme="minorHAnsi" w:cstheme="minorBidi"/>
          <w:sz w:val="24"/>
          <w:szCs w:val="24"/>
        </w:rPr>
        <w:t xml:space="preserve">lancov z celkového počtu deväť. </w:t>
      </w:r>
      <w:r w:rsidR="007923F7">
        <w:rPr>
          <w:rFonts w:asciiTheme="minorHAnsi" w:eastAsiaTheme="minorHAnsi" w:hAnsiTheme="minorHAnsi" w:cstheme="minorBidi"/>
          <w:sz w:val="24"/>
          <w:szCs w:val="24"/>
        </w:rPr>
        <w:t xml:space="preserve">Poslanci </w:t>
      </w:r>
      <w:r w:rsidR="00D41DC5">
        <w:rPr>
          <w:rFonts w:asciiTheme="minorHAnsi" w:eastAsiaTheme="minorHAnsi" w:hAnsiTheme="minorHAnsi" w:cstheme="minorBidi"/>
          <w:sz w:val="24"/>
          <w:szCs w:val="24"/>
        </w:rPr>
        <w:t>Jaroslav Čerhák</w:t>
      </w:r>
      <w:r w:rsidR="007923F7">
        <w:rPr>
          <w:rFonts w:asciiTheme="minorHAnsi" w:eastAsiaTheme="minorHAnsi" w:hAnsiTheme="minorHAnsi" w:cstheme="minorBidi"/>
          <w:sz w:val="24"/>
          <w:szCs w:val="24"/>
        </w:rPr>
        <w:t xml:space="preserve"> a Ing. Petronela Vižďáková sa z pracovný</w:t>
      </w:r>
      <w:r w:rsidR="004C4DED">
        <w:rPr>
          <w:rFonts w:asciiTheme="minorHAnsi" w:eastAsiaTheme="minorHAnsi" w:hAnsiTheme="minorHAnsi" w:cstheme="minorBidi"/>
          <w:sz w:val="24"/>
          <w:szCs w:val="24"/>
        </w:rPr>
        <w:t>ch</w:t>
      </w:r>
      <w:r w:rsidR="007923F7">
        <w:rPr>
          <w:rFonts w:asciiTheme="minorHAnsi" w:eastAsiaTheme="minorHAnsi" w:hAnsiTheme="minorHAnsi" w:cstheme="minorBidi"/>
          <w:sz w:val="24"/>
          <w:szCs w:val="24"/>
        </w:rPr>
        <w:t xml:space="preserve"> dôvodov zo zasadnutia ospravedlnili. </w:t>
      </w:r>
      <w:r w:rsidRPr="000B6F28">
        <w:rPr>
          <w:rFonts w:asciiTheme="minorHAnsi" w:eastAsiaTheme="minorHAnsi" w:hAnsiTheme="minorHAnsi" w:cstheme="minorBidi"/>
          <w:sz w:val="24"/>
          <w:szCs w:val="24"/>
        </w:rPr>
        <w:t xml:space="preserve">Zasadnutie OZ bolo uznášaniaschopné vo všetkých bodoch programu. </w:t>
      </w:r>
    </w:p>
    <w:p w:rsidR="000B6F28" w:rsidRPr="000B6F28" w:rsidRDefault="000B6F28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sz w:val="24"/>
          <w:szCs w:val="24"/>
        </w:rPr>
      </w:pPr>
    </w:p>
    <w:p w:rsidR="000B6F28" w:rsidRDefault="00DE7504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Ing. Július Rábek p</w:t>
      </w:r>
      <w:r w:rsidR="000B6F28" w:rsidRPr="000B6F28">
        <w:rPr>
          <w:rFonts w:asciiTheme="minorHAnsi" w:eastAsiaTheme="minorHAnsi" w:hAnsiTheme="minorHAnsi" w:cstheme="minorBidi"/>
          <w:sz w:val="24"/>
          <w:szCs w:val="24"/>
        </w:rPr>
        <w:t xml:space="preserve">redložil návrh na zloženie návrhovej komisie, do ktorej určil poslancov </w:t>
      </w:r>
      <w:r w:rsidR="008F0DA1">
        <w:rPr>
          <w:rFonts w:asciiTheme="minorHAnsi" w:eastAsiaTheme="minorHAnsi" w:hAnsiTheme="minorHAnsi" w:cstheme="minorBidi"/>
          <w:sz w:val="24"/>
          <w:szCs w:val="24"/>
        </w:rPr>
        <w:t xml:space="preserve">Ing. </w:t>
      </w:r>
      <w:r w:rsidR="00D41DC5">
        <w:rPr>
          <w:rFonts w:asciiTheme="minorHAnsi" w:eastAsiaTheme="minorHAnsi" w:hAnsiTheme="minorHAnsi" w:cstheme="minorBidi"/>
          <w:sz w:val="24"/>
          <w:szCs w:val="24"/>
        </w:rPr>
        <w:t>Jozefa Hanzlíka</w:t>
      </w:r>
      <w:r w:rsidR="008F0DA1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="00D41DC5">
        <w:rPr>
          <w:rFonts w:asciiTheme="minorHAnsi" w:eastAsiaTheme="minorHAnsi" w:hAnsiTheme="minorHAnsi" w:cstheme="minorBidi"/>
          <w:sz w:val="24"/>
          <w:szCs w:val="24"/>
        </w:rPr>
        <w:t>Eriku Fülöpovú</w:t>
      </w:r>
      <w:r w:rsidR="008F0DA1">
        <w:rPr>
          <w:rFonts w:asciiTheme="minorHAnsi" w:eastAsiaTheme="minorHAnsi" w:hAnsiTheme="minorHAnsi" w:cstheme="minorBidi"/>
          <w:sz w:val="24"/>
          <w:szCs w:val="24"/>
        </w:rPr>
        <w:t xml:space="preserve"> a</w:t>
      </w:r>
      <w:r w:rsidR="00DC68DC">
        <w:rPr>
          <w:rFonts w:asciiTheme="minorHAnsi" w:eastAsiaTheme="minorHAnsi" w:hAnsiTheme="minorHAnsi" w:cstheme="minorBidi"/>
          <w:sz w:val="24"/>
          <w:szCs w:val="24"/>
        </w:rPr>
        <w:t> RNDr. Editu Belovičovú</w:t>
      </w:r>
      <w:r w:rsidR="000B6F28" w:rsidRPr="000B6F28">
        <w:rPr>
          <w:rFonts w:asciiTheme="minorHAnsi" w:eastAsiaTheme="minorHAnsi" w:hAnsiTheme="minorHAnsi" w:cstheme="minorBidi"/>
          <w:sz w:val="24"/>
          <w:szCs w:val="24"/>
        </w:rPr>
        <w:t>. Predsedajúci požiadal poslancov, či majú k zloženiu návrhovej komisie nejaké pripomienky, alebo pozmeňujúci návrh. Poslanci žiadne pripomienky nepodali.</w:t>
      </w:r>
      <w:r w:rsidR="00865DC5">
        <w:rPr>
          <w:rFonts w:asciiTheme="minorHAnsi" w:eastAsiaTheme="minorHAnsi" w:hAnsiTheme="minorHAnsi" w:cstheme="minorBidi"/>
          <w:bCs/>
          <w:sz w:val="24"/>
          <w:szCs w:val="24"/>
        </w:rPr>
        <w:br/>
      </w:r>
    </w:p>
    <w:p w:rsidR="00865DC5" w:rsidRDefault="00865DC5" w:rsidP="00865DC5">
      <w:pPr>
        <w:pStyle w:val="Bezmezer"/>
        <w:ind w:righ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Hlasovanie</w:t>
      </w:r>
      <w:r>
        <w:rPr>
          <w:bCs/>
          <w:sz w:val="24"/>
          <w:szCs w:val="24"/>
        </w:rPr>
        <w:t xml:space="preserve"> o zložení návrhovej komisie: </w:t>
      </w:r>
    </w:p>
    <w:p w:rsidR="00865DC5" w:rsidRDefault="00865DC5" w:rsidP="00865DC5">
      <w:pPr>
        <w:pStyle w:val="Bezmezer"/>
        <w:ind w:right="-284"/>
        <w:rPr>
          <w:b/>
          <w:bCs/>
          <w:sz w:val="24"/>
          <w:szCs w:val="24"/>
        </w:rPr>
      </w:pPr>
    </w:p>
    <w:p w:rsidR="00865DC5" w:rsidRDefault="00865DC5" w:rsidP="00865DC5">
      <w:pPr>
        <w:pStyle w:val="Bezmezer"/>
        <w:ind w:righ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Prezentácia: </w:t>
      </w:r>
      <w:r w:rsidR="008F0DA1">
        <w:rPr>
          <w:b/>
          <w:bCs/>
          <w:sz w:val="24"/>
          <w:szCs w:val="24"/>
        </w:rPr>
        <w:t>7</w:t>
      </w:r>
    </w:p>
    <w:p w:rsidR="00865DC5" w:rsidRDefault="00865DC5" w:rsidP="00865DC5">
      <w:pPr>
        <w:pStyle w:val="Bezmezer"/>
        <w:ind w:righ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Za: </w:t>
      </w:r>
      <w:r w:rsidR="008F0DA1">
        <w:rPr>
          <w:b/>
          <w:bCs/>
          <w:sz w:val="24"/>
          <w:szCs w:val="24"/>
        </w:rPr>
        <w:t>7</w:t>
      </w:r>
    </w:p>
    <w:p w:rsidR="00865DC5" w:rsidRDefault="00865DC5" w:rsidP="00865DC5">
      <w:pPr>
        <w:pStyle w:val="Bezmezer"/>
        <w:ind w:righ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Proti: 0</w:t>
      </w:r>
    </w:p>
    <w:p w:rsidR="00865DC5" w:rsidRDefault="00865DC5" w:rsidP="0095301B">
      <w:pPr>
        <w:pStyle w:val="Bezmezer"/>
        <w:ind w:righ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Zdržal sa: 0</w:t>
      </w:r>
    </w:p>
    <w:p w:rsidR="00D20185" w:rsidRPr="0095301B" w:rsidRDefault="00D20185" w:rsidP="0095301B">
      <w:pPr>
        <w:pStyle w:val="Bezmezer"/>
        <w:ind w:right="-284"/>
        <w:rPr>
          <w:bCs/>
          <w:sz w:val="24"/>
          <w:szCs w:val="24"/>
        </w:rPr>
      </w:pPr>
    </w:p>
    <w:p w:rsidR="00865DC5" w:rsidRPr="000B6F28" w:rsidRDefault="00865DC5" w:rsidP="00B20CAE">
      <w:pPr>
        <w:spacing w:after="0" w:line="240" w:lineRule="auto"/>
        <w:rPr>
          <w:rFonts w:asciiTheme="minorHAnsi" w:eastAsiaTheme="minorHAnsi" w:hAnsiTheme="minorHAnsi" w:cstheme="minorBidi"/>
          <w:bCs/>
          <w:sz w:val="24"/>
          <w:szCs w:val="24"/>
        </w:rPr>
      </w:pPr>
      <w:r w:rsidRPr="000B6F28">
        <w:rPr>
          <w:rFonts w:asciiTheme="minorHAnsi" w:eastAsiaTheme="minorHAnsi" w:hAnsiTheme="minorHAnsi" w:cstheme="minorBidi"/>
          <w:bCs/>
          <w:sz w:val="24"/>
          <w:szCs w:val="24"/>
        </w:rPr>
        <w:t>Na základe prevedeného hlasovania bola návrhová komisia jednohlasne schválená.</w:t>
      </w:r>
    </w:p>
    <w:p w:rsidR="000B6F28" w:rsidRPr="000B6F28" w:rsidRDefault="000B6F28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bCs/>
          <w:sz w:val="24"/>
          <w:szCs w:val="24"/>
        </w:rPr>
      </w:pPr>
      <w:r w:rsidRPr="000B6F28">
        <w:rPr>
          <w:rFonts w:asciiTheme="minorHAnsi" w:eastAsiaTheme="minorHAnsi" w:hAnsiTheme="minorHAnsi" w:cstheme="minorBidi"/>
          <w:bCs/>
          <w:sz w:val="24"/>
          <w:szCs w:val="24"/>
        </w:rPr>
        <w:lastRenderedPageBreak/>
        <w:t>Za zapisovateľku bola určená Ing. DašaPallerová. Za overovateľov zápisnice z </w:t>
      </w:r>
      <w:r w:rsidR="00D41DC5">
        <w:rPr>
          <w:rFonts w:asciiTheme="minorHAnsi" w:eastAsiaTheme="minorHAnsi" w:hAnsiTheme="minorHAnsi" w:cstheme="minorBidi"/>
          <w:bCs/>
          <w:sz w:val="24"/>
          <w:szCs w:val="24"/>
        </w:rPr>
        <w:t>10</w:t>
      </w:r>
      <w:r w:rsidRPr="000B6F28">
        <w:rPr>
          <w:rFonts w:asciiTheme="minorHAnsi" w:eastAsiaTheme="minorHAnsi" w:hAnsiTheme="minorHAnsi" w:cstheme="minorBidi"/>
          <w:bCs/>
          <w:sz w:val="24"/>
          <w:szCs w:val="24"/>
        </w:rPr>
        <w:t xml:space="preserve">. </w:t>
      </w:r>
      <w:r w:rsidR="00DE7504">
        <w:rPr>
          <w:rFonts w:asciiTheme="minorHAnsi" w:eastAsiaTheme="minorHAnsi" w:hAnsiTheme="minorHAnsi" w:cstheme="minorBidi"/>
          <w:bCs/>
          <w:sz w:val="24"/>
          <w:szCs w:val="24"/>
        </w:rPr>
        <w:t>z</w:t>
      </w:r>
      <w:r w:rsidRPr="000B6F28">
        <w:rPr>
          <w:rFonts w:asciiTheme="minorHAnsi" w:eastAsiaTheme="minorHAnsi" w:hAnsiTheme="minorHAnsi" w:cstheme="minorBidi"/>
          <w:bCs/>
          <w:sz w:val="24"/>
          <w:szCs w:val="24"/>
        </w:rPr>
        <w:t xml:space="preserve">asadnutia OZ určil poslancov </w:t>
      </w:r>
      <w:r w:rsidR="00DC68DC">
        <w:rPr>
          <w:rFonts w:asciiTheme="minorHAnsi" w:eastAsiaTheme="minorHAnsi" w:hAnsiTheme="minorHAnsi" w:cstheme="minorBidi"/>
          <w:bCs/>
          <w:sz w:val="24"/>
          <w:szCs w:val="24"/>
        </w:rPr>
        <w:t xml:space="preserve">Ing. </w:t>
      </w:r>
      <w:r w:rsidR="00D41DC5">
        <w:rPr>
          <w:rFonts w:asciiTheme="minorHAnsi" w:eastAsiaTheme="minorHAnsi" w:hAnsiTheme="minorHAnsi" w:cstheme="minorBidi"/>
          <w:bCs/>
          <w:sz w:val="24"/>
          <w:szCs w:val="24"/>
        </w:rPr>
        <w:t>Jaroslava Hlavatého</w:t>
      </w:r>
      <w:r w:rsidR="008F0DA1">
        <w:rPr>
          <w:rFonts w:asciiTheme="minorHAnsi" w:eastAsiaTheme="minorHAnsi" w:hAnsiTheme="minorHAnsi" w:cstheme="minorBidi"/>
          <w:bCs/>
          <w:sz w:val="24"/>
          <w:szCs w:val="24"/>
        </w:rPr>
        <w:t xml:space="preserve"> a</w:t>
      </w:r>
      <w:r w:rsidR="00D41DC5">
        <w:rPr>
          <w:rFonts w:asciiTheme="minorHAnsi" w:eastAsiaTheme="minorHAnsi" w:hAnsiTheme="minorHAnsi" w:cstheme="minorBidi"/>
          <w:bCs/>
          <w:sz w:val="24"/>
          <w:szCs w:val="24"/>
        </w:rPr>
        <w:t> PaedDr. Ladislava Kosztanka</w:t>
      </w:r>
      <w:r w:rsidRPr="000B6F28">
        <w:rPr>
          <w:rFonts w:asciiTheme="minorHAnsi" w:eastAsiaTheme="minorHAnsi" w:hAnsiTheme="minorHAnsi" w:cstheme="minorBidi"/>
          <w:bCs/>
          <w:sz w:val="24"/>
          <w:szCs w:val="24"/>
        </w:rPr>
        <w:t xml:space="preserve">. </w:t>
      </w:r>
    </w:p>
    <w:p w:rsidR="000B6F28" w:rsidRPr="000B6F28" w:rsidRDefault="00865DC5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Predsedajúci požiadal poslancov, či majú k programu rokovania pripomienky, prípadne žiadajú doplniť program rokovania. </w:t>
      </w:r>
      <w:r w:rsidR="00D41DC5" w:rsidRPr="00D41DC5">
        <w:rPr>
          <w:rFonts w:asciiTheme="minorHAnsi" w:eastAsiaTheme="minorHAnsi" w:hAnsiTheme="minorHAnsi" w:cstheme="minorBidi"/>
          <w:sz w:val="24"/>
          <w:szCs w:val="24"/>
        </w:rPr>
        <w:t>Návrh na doplnenie programu poslanci nepodali.</w:t>
      </w:r>
    </w:p>
    <w:p w:rsidR="000B6F28" w:rsidRPr="000B6F28" w:rsidRDefault="000B6F28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sz w:val="24"/>
          <w:szCs w:val="24"/>
        </w:rPr>
      </w:pPr>
    </w:p>
    <w:p w:rsidR="000B6F28" w:rsidRPr="000B6F28" w:rsidRDefault="000B6F28" w:rsidP="000B6F28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B6F28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Hlasovanie </w:t>
      </w:r>
      <w:r w:rsidRPr="000B6F28">
        <w:rPr>
          <w:rFonts w:asciiTheme="minorHAnsi" w:eastAsiaTheme="minorHAnsi" w:hAnsiTheme="minorHAnsi" w:cstheme="minorBidi"/>
          <w:bCs/>
          <w:sz w:val="24"/>
          <w:szCs w:val="24"/>
        </w:rPr>
        <w:t>o návrhu programu ako celku:</w:t>
      </w:r>
    </w:p>
    <w:p w:rsidR="000B6F28" w:rsidRPr="000B6F28" w:rsidRDefault="000B6F28" w:rsidP="000B6F28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0B6F28" w:rsidRPr="000B6F28" w:rsidRDefault="000B6F28" w:rsidP="000B6F28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B6F28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Prezentácia: </w:t>
      </w:r>
      <w:r w:rsidR="008F0DA1">
        <w:rPr>
          <w:rFonts w:asciiTheme="minorHAnsi" w:eastAsiaTheme="minorHAnsi" w:hAnsiTheme="minorHAnsi" w:cstheme="minorBidi"/>
          <w:b/>
          <w:bCs/>
          <w:sz w:val="24"/>
          <w:szCs w:val="24"/>
        </w:rPr>
        <w:t>7</w:t>
      </w:r>
    </w:p>
    <w:p w:rsidR="000B6F28" w:rsidRPr="000B6F28" w:rsidRDefault="000B6F28" w:rsidP="000B6F28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B6F28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Za: </w:t>
      </w:r>
      <w:r w:rsidR="008F0DA1">
        <w:rPr>
          <w:rFonts w:asciiTheme="minorHAnsi" w:eastAsiaTheme="minorHAnsi" w:hAnsiTheme="minorHAnsi" w:cstheme="minorBidi"/>
          <w:b/>
          <w:bCs/>
          <w:sz w:val="24"/>
          <w:szCs w:val="24"/>
        </w:rPr>
        <w:t>7</w:t>
      </w:r>
    </w:p>
    <w:p w:rsidR="000B6F28" w:rsidRPr="000B6F28" w:rsidRDefault="000B6F28" w:rsidP="000B6F28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B6F28">
        <w:rPr>
          <w:rFonts w:asciiTheme="minorHAnsi" w:eastAsiaTheme="minorHAnsi" w:hAnsiTheme="minorHAnsi" w:cstheme="minorBidi"/>
          <w:b/>
          <w:bCs/>
          <w:sz w:val="24"/>
          <w:szCs w:val="24"/>
        </w:rPr>
        <w:t>Proti: 0</w:t>
      </w:r>
    </w:p>
    <w:p w:rsidR="000B6F28" w:rsidRPr="000B6F28" w:rsidRDefault="000B6F28" w:rsidP="000B6F28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B6F28">
        <w:rPr>
          <w:rFonts w:asciiTheme="minorHAnsi" w:eastAsiaTheme="minorHAnsi" w:hAnsiTheme="minorHAnsi" w:cstheme="minorBidi"/>
          <w:b/>
          <w:bCs/>
          <w:sz w:val="24"/>
          <w:szCs w:val="24"/>
        </w:rPr>
        <w:t>Zdržal sa: 0</w:t>
      </w:r>
    </w:p>
    <w:p w:rsidR="000B6F28" w:rsidRPr="000B6F28" w:rsidRDefault="000B6F28" w:rsidP="000B6F28">
      <w:pPr>
        <w:spacing w:after="0" w:line="240" w:lineRule="auto"/>
        <w:rPr>
          <w:rFonts w:asciiTheme="minorHAnsi" w:eastAsiaTheme="minorHAnsi" w:hAnsiTheme="minorHAnsi" w:cstheme="minorBidi"/>
          <w:bCs/>
          <w:sz w:val="24"/>
          <w:szCs w:val="24"/>
        </w:rPr>
      </w:pPr>
    </w:p>
    <w:p w:rsidR="003814FC" w:rsidRPr="000B6F28" w:rsidRDefault="000B6F28" w:rsidP="000B6F28">
      <w:pPr>
        <w:spacing w:after="0" w:line="240" w:lineRule="auto"/>
        <w:rPr>
          <w:rFonts w:asciiTheme="minorHAnsi" w:eastAsiaTheme="minorHAnsi" w:hAnsiTheme="minorHAnsi" w:cstheme="minorBidi"/>
          <w:bCs/>
          <w:sz w:val="24"/>
          <w:szCs w:val="24"/>
        </w:rPr>
      </w:pPr>
      <w:r w:rsidRPr="000B6F28">
        <w:rPr>
          <w:rFonts w:asciiTheme="minorHAnsi" w:eastAsiaTheme="minorHAnsi" w:hAnsiTheme="minorHAnsi" w:cstheme="minorBidi"/>
          <w:bCs/>
          <w:sz w:val="24"/>
          <w:szCs w:val="24"/>
        </w:rPr>
        <w:t>Program bol jednohlasne schválený a ďalší priebeh zasadnutia postupoval podľa neho.</w:t>
      </w:r>
    </w:p>
    <w:p w:rsidR="000B6F28" w:rsidRPr="000B6F28" w:rsidRDefault="000B6F28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bCs/>
          <w:sz w:val="24"/>
          <w:szCs w:val="24"/>
        </w:rPr>
      </w:pPr>
    </w:p>
    <w:p w:rsidR="000B6F28" w:rsidRPr="000B6F28" w:rsidRDefault="000B6F28" w:rsidP="000B6F28">
      <w:pPr>
        <w:spacing w:after="0" w:line="240" w:lineRule="auto"/>
        <w:ind w:right="-284"/>
        <w:rPr>
          <w:rFonts w:asciiTheme="minorHAnsi" w:eastAsiaTheme="minorHAnsi" w:hAnsiTheme="minorHAnsi" w:cstheme="minorBidi"/>
          <w:iCs/>
          <w:sz w:val="24"/>
          <w:szCs w:val="24"/>
        </w:rPr>
      </w:pPr>
      <w:r w:rsidRPr="000B6F28">
        <w:rPr>
          <w:rFonts w:asciiTheme="minorHAnsi" w:eastAsiaTheme="minorHAnsi" w:hAnsiTheme="minorHAnsi" w:cstheme="minorBidi"/>
          <w:iCs/>
          <w:sz w:val="24"/>
          <w:szCs w:val="24"/>
        </w:rPr>
        <w:t>Následne poslanci pristúpili k prerokovaniu schváleného programu rokovania obecného zastupiteľstva.</w:t>
      </w:r>
    </w:p>
    <w:p w:rsidR="003814FC" w:rsidRDefault="003814FC" w:rsidP="003814FC">
      <w:pPr>
        <w:pStyle w:val="Bezmezer"/>
        <w:ind w:right="-284"/>
        <w:rPr>
          <w:iCs/>
          <w:sz w:val="24"/>
          <w:szCs w:val="24"/>
        </w:rPr>
      </w:pPr>
    </w:p>
    <w:p w:rsidR="003814FC" w:rsidRDefault="003814FC" w:rsidP="003814FC">
      <w:pPr>
        <w:pStyle w:val="Bezmezer"/>
        <w:ind w:right="-284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Materiál č. 1</w:t>
      </w:r>
    </w:p>
    <w:p w:rsidR="003814FC" w:rsidRDefault="003814FC" w:rsidP="003814FC">
      <w:pPr>
        <w:pStyle w:val="Bezmezer"/>
        <w:ind w:right="-284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,,</w:t>
      </w:r>
      <w:r w:rsidR="00A13162" w:rsidRPr="00A13162">
        <w:rPr>
          <w:b/>
          <w:iCs/>
          <w:sz w:val="24"/>
          <w:szCs w:val="24"/>
        </w:rPr>
        <w:t>Voľba člena komisie finančnej a podnikateľskej Obecného zastupiteľstva Obce Trnovec nad</w:t>
      </w:r>
      <w:r w:rsidR="00A13162" w:rsidRPr="00A13162">
        <w:rPr>
          <w:b/>
          <w:iCs/>
          <w:sz w:val="24"/>
          <w:szCs w:val="24"/>
        </w:rPr>
        <w:br/>
        <w:t xml:space="preserve">     Váhom</w:t>
      </w:r>
      <w:r>
        <w:rPr>
          <w:b/>
          <w:iCs/>
          <w:sz w:val="24"/>
          <w:szCs w:val="24"/>
        </w:rPr>
        <w:t>“</w:t>
      </w:r>
    </w:p>
    <w:p w:rsidR="003814FC" w:rsidRDefault="003814FC" w:rsidP="003814FC">
      <w:pPr>
        <w:pStyle w:val="Bezmezer"/>
        <w:ind w:right="-284"/>
        <w:rPr>
          <w:b/>
          <w:iCs/>
          <w:sz w:val="24"/>
          <w:szCs w:val="24"/>
        </w:rPr>
      </w:pPr>
    </w:p>
    <w:p w:rsidR="00811E40" w:rsidRDefault="00EB0173" w:rsidP="002647A8">
      <w:pPr>
        <w:pStyle w:val="Bezmezer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Starostom obce bolo na začiatok uvedené</w:t>
      </w:r>
      <w:r w:rsidR="003814FC">
        <w:rPr>
          <w:bCs/>
          <w:iCs/>
          <w:sz w:val="24"/>
          <w:szCs w:val="24"/>
        </w:rPr>
        <w:t>, že</w:t>
      </w:r>
      <w:r w:rsidR="00811E40" w:rsidRPr="00811E40">
        <w:rPr>
          <w:bCs/>
          <w:iCs/>
          <w:sz w:val="24"/>
          <w:szCs w:val="24"/>
        </w:rPr>
        <w:t xml:space="preserve">na 9. zasadnutí obecného zastupiteľstva dňa 12.10.2015 </w:t>
      </w:r>
      <w:r w:rsidR="00811E40">
        <w:rPr>
          <w:bCs/>
          <w:iCs/>
          <w:sz w:val="24"/>
          <w:szCs w:val="24"/>
        </w:rPr>
        <w:t xml:space="preserve">predseda komisie finančnej a podnikateľskej, p. Láng, </w:t>
      </w:r>
      <w:r w:rsidR="00811E40" w:rsidRPr="00811E40">
        <w:rPr>
          <w:bCs/>
          <w:iCs/>
          <w:sz w:val="24"/>
          <w:szCs w:val="24"/>
        </w:rPr>
        <w:t xml:space="preserve">poprosil poslancov OZ v Trnovci nad Váhom, z dôvodu nedávneho úmrtia člena komisie p. Mgr. Pavla Andela, o doplnenie nového člena komisie a navrhol vymenovať Ing. Jozefa Hanzlíka. Poslanci </w:t>
      </w:r>
      <w:r w:rsidR="00811E40">
        <w:rPr>
          <w:bCs/>
          <w:iCs/>
          <w:sz w:val="24"/>
          <w:szCs w:val="24"/>
        </w:rPr>
        <w:t xml:space="preserve">na danom zastupiteľstve </w:t>
      </w:r>
      <w:r w:rsidR="00811E40" w:rsidRPr="00811E40">
        <w:rPr>
          <w:bCs/>
          <w:iCs/>
          <w:sz w:val="24"/>
          <w:szCs w:val="24"/>
        </w:rPr>
        <w:t>návrh zobrali na vedomie, súhlasili s návrhom p. Lánga o doplnenie finančnej a podnikateľskej komisie o člena, Ing. Hanzlíka na mies</w:t>
      </w:r>
      <w:r w:rsidR="00811E40">
        <w:rPr>
          <w:bCs/>
          <w:iCs/>
          <w:sz w:val="24"/>
          <w:szCs w:val="24"/>
        </w:rPr>
        <w:t>to zosnulého člena, Mgr. Andela. Avšak</w:t>
      </w:r>
      <w:r w:rsidR="00811E40" w:rsidRPr="00811E40">
        <w:rPr>
          <w:bCs/>
          <w:iCs/>
          <w:sz w:val="24"/>
          <w:szCs w:val="24"/>
        </w:rPr>
        <w:t> vzhľadom k tomu, že na zvolenie člena komisie je potrebné uznese</w:t>
      </w:r>
      <w:r w:rsidR="00811E40">
        <w:rPr>
          <w:bCs/>
          <w:iCs/>
          <w:sz w:val="24"/>
          <w:szCs w:val="24"/>
        </w:rPr>
        <w:t xml:space="preserve">nie obecného zastupiteľstva, </w:t>
      </w:r>
      <w:r w:rsidR="00811E40" w:rsidRPr="00811E40">
        <w:rPr>
          <w:bCs/>
          <w:iCs/>
          <w:sz w:val="24"/>
          <w:szCs w:val="24"/>
        </w:rPr>
        <w:t xml:space="preserve">voľba </w:t>
      </w:r>
      <w:r w:rsidR="00811E40">
        <w:rPr>
          <w:bCs/>
          <w:iCs/>
          <w:sz w:val="24"/>
          <w:szCs w:val="24"/>
        </w:rPr>
        <w:t xml:space="preserve">člena komisie sa </w:t>
      </w:r>
      <w:r w:rsidR="00811E40" w:rsidRPr="00811E40">
        <w:rPr>
          <w:bCs/>
          <w:iCs/>
          <w:sz w:val="24"/>
          <w:szCs w:val="24"/>
        </w:rPr>
        <w:t>uskutočn</w:t>
      </w:r>
      <w:r w:rsidR="00811E40">
        <w:rPr>
          <w:bCs/>
          <w:iCs/>
          <w:sz w:val="24"/>
          <w:szCs w:val="24"/>
        </w:rPr>
        <w:t>ila</w:t>
      </w:r>
      <w:r w:rsidR="00811E40" w:rsidRPr="00811E40">
        <w:rPr>
          <w:bCs/>
          <w:iCs/>
          <w:sz w:val="24"/>
          <w:szCs w:val="24"/>
        </w:rPr>
        <w:t xml:space="preserve"> na 10. zasadnutí OZ.</w:t>
      </w:r>
      <w:r w:rsidR="00811E40">
        <w:rPr>
          <w:bCs/>
          <w:iCs/>
          <w:sz w:val="24"/>
          <w:szCs w:val="24"/>
        </w:rPr>
        <w:br/>
        <w:t>K tomuto bodu programu poslanci nevzniesli žiadne pripomienky a návrhová komisia predniesla návrh na uznesenie.</w:t>
      </w:r>
    </w:p>
    <w:p w:rsidR="00D41DC5" w:rsidRDefault="00D41DC5" w:rsidP="002107DA">
      <w:pPr>
        <w:pStyle w:val="Bezmezer"/>
        <w:jc w:val="both"/>
        <w:rPr>
          <w:b/>
          <w:bCs/>
          <w:iCs/>
          <w:sz w:val="24"/>
          <w:szCs w:val="24"/>
        </w:rPr>
      </w:pPr>
    </w:p>
    <w:p w:rsidR="00064447" w:rsidRPr="00064447" w:rsidRDefault="00064447" w:rsidP="002107DA">
      <w:pPr>
        <w:pStyle w:val="Bezmezer"/>
        <w:jc w:val="both"/>
        <w:rPr>
          <w:bCs/>
          <w:iCs/>
          <w:sz w:val="24"/>
          <w:szCs w:val="24"/>
        </w:rPr>
      </w:pPr>
      <w:r w:rsidRPr="00064447">
        <w:rPr>
          <w:b/>
          <w:bCs/>
          <w:iCs/>
          <w:sz w:val="24"/>
          <w:szCs w:val="24"/>
        </w:rPr>
        <w:t>Hlasovanie</w:t>
      </w:r>
      <w:r w:rsidRPr="00064447">
        <w:rPr>
          <w:bCs/>
          <w:iCs/>
          <w:sz w:val="24"/>
          <w:szCs w:val="24"/>
        </w:rPr>
        <w:t xml:space="preserve"> o návrhu uznesenia v znení:</w:t>
      </w:r>
    </w:p>
    <w:p w:rsidR="00D41DC5" w:rsidRDefault="00D41DC5" w:rsidP="00064447">
      <w:pPr>
        <w:pStyle w:val="Bezmezer"/>
        <w:rPr>
          <w:bCs/>
          <w:iCs/>
          <w:sz w:val="24"/>
          <w:szCs w:val="24"/>
        </w:rPr>
      </w:pPr>
    </w:p>
    <w:p w:rsidR="00064447" w:rsidRPr="00064447" w:rsidRDefault="00064447" w:rsidP="00064447">
      <w:pPr>
        <w:pStyle w:val="Bezmezer"/>
        <w:rPr>
          <w:bCs/>
          <w:iCs/>
          <w:sz w:val="24"/>
          <w:szCs w:val="24"/>
        </w:rPr>
      </w:pPr>
      <w:r w:rsidRPr="00064447">
        <w:rPr>
          <w:bCs/>
          <w:iCs/>
          <w:sz w:val="24"/>
          <w:szCs w:val="24"/>
        </w:rPr>
        <w:t>Obecné zastupiteľstvo v Trnovci nad Váhom</w:t>
      </w:r>
    </w:p>
    <w:p w:rsidR="00811E40" w:rsidRPr="00811E40" w:rsidRDefault="00811E40" w:rsidP="00811E40">
      <w:pPr>
        <w:pStyle w:val="Bezmezer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1. volí</w:t>
      </w:r>
      <w:r w:rsidRPr="00811E40">
        <w:rPr>
          <w:bCs/>
          <w:iCs/>
          <w:sz w:val="24"/>
          <w:szCs w:val="24"/>
        </w:rPr>
        <w:t xml:space="preserve">Ing. Jozefa Hanzlíka za člena komisie finančnej a podnikateľskej Obecného </w:t>
      </w:r>
      <w:r>
        <w:rPr>
          <w:bCs/>
          <w:iCs/>
          <w:sz w:val="24"/>
          <w:szCs w:val="24"/>
        </w:rPr>
        <w:br/>
      </w:r>
      <w:r w:rsidRPr="00811E40">
        <w:rPr>
          <w:bCs/>
          <w:iCs/>
          <w:sz w:val="24"/>
          <w:szCs w:val="24"/>
        </w:rPr>
        <w:t>zastupiteľstva Obce Trnovec nad Váhom</w:t>
      </w:r>
    </w:p>
    <w:p w:rsidR="00064447" w:rsidRPr="00811E40" w:rsidRDefault="00064447" w:rsidP="00064447">
      <w:pPr>
        <w:pStyle w:val="Bezmezer"/>
        <w:rPr>
          <w:bCs/>
          <w:iCs/>
          <w:sz w:val="24"/>
          <w:szCs w:val="24"/>
        </w:rPr>
      </w:pPr>
    </w:p>
    <w:p w:rsidR="00064447" w:rsidRPr="00064447" w:rsidRDefault="00064447" w:rsidP="00064447">
      <w:pPr>
        <w:pStyle w:val="Bezmezer"/>
        <w:rPr>
          <w:b/>
          <w:bCs/>
          <w:iCs/>
          <w:sz w:val="24"/>
          <w:szCs w:val="24"/>
        </w:rPr>
      </w:pPr>
      <w:r w:rsidRPr="00064447">
        <w:rPr>
          <w:b/>
          <w:bCs/>
          <w:iCs/>
          <w:sz w:val="24"/>
          <w:szCs w:val="24"/>
        </w:rPr>
        <w:t xml:space="preserve">Prezentácia: </w:t>
      </w:r>
      <w:r>
        <w:rPr>
          <w:b/>
          <w:bCs/>
          <w:iCs/>
          <w:sz w:val="24"/>
          <w:szCs w:val="24"/>
        </w:rPr>
        <w:t>7</w:t>
      </w:r>
    </w:p>
    <w:p w:rsidR="00064447" w:rsidRPr="00064447" w:rsidRDefault="00064447" w:rsidP="00064447">
      <w:pPr>
        <w:pStyle w:val="Bezmezer"/>
        <w:rPr>
          <w:b/>
          <w:bCs/>
          <w:iCs/>
          <w:sz w:val="24"/>
          <w:szCs w:val="24"/>
        </w:rPr>
      </w:pPr>
      <w:r w:rsidRPr="00064447">
        <w:rPr>
          <w:b/>
          <w:bCs/>
          <w:iCs/>
          <w:sz w:val="24"/>
          <w:szCs w:val="24"/>
        </w:rPr>
        <w:t xml:space="preserve">Za: </w:t>
      </w:r>
      <w:r>
        <w:rPr>
          <w:b/>
          <w:bCs/>
          <w:iCs/>
          <w:sz w:val="24"/>
          <w:szCs w:val="24"/>
        </w:rPr>
        <w:t>7</w:t>
      </w:r>
    </w:p>
    <w:p w:rsidR="00064447" w:rsidRPr="00064447" w:rsidRDefault="00064447" w:rsidP="00064447">
      <w:pPr>
        <w:pStyle w:val="Bezmezer"/>
        <w:rPr>
          <w:b/>
          <w:bCs/>
          <w:iCs/>
          <w:sz w:val="24"/>
          <w:szCs w:val="24"/>
        </w:rPr>
      </w:pPr>
      <w:r w:rsidRPr="00064447">
        <w:rPr>
          <w:b/>
          <w:bCs/>
          <w:iCs/>
          <w:sz w:val="24"/>
          <w:szCs w:val="24"/>
        </w:rPr>
        <w:t>Proti: 0</w:t>
      </w:r>
    </w:p>
    <w:p w:rsidR="00064447" w:rsidRPr="00064447" w:rsidRDefault="00064447" w:rsidP="00064447">
      <w:pPr>
        <w:pStyle w:val="Bezmezer"/>
        <w:rPr>
          <w:b/>
          <w:bCs/>
          <w:iCs/>
          <w:sz w:val="24"/>
          <w:szCs w:val="24"/>
        </w:rPr>
      </w:pPr>
      <w:r w:rsidRPr="00064447">
        <w:rPr>
          <w:b/>
          <w:bCs/>
          <w:iCs/>
          <w:sz w:val="24"/>
          <w:szCs w:val="24"/>
        </w:rPr>
        <w:t>Zdržal sa: 0</w:t>
      </w:r>
    </w:p>
    <w:p w:rsidR="00064447" w:rsidRPr="00064447" w:rsidRDefault="00064447" w:rsidP="00064447">
      <w:pPr>
        <w:pStyle w:val="Bezmezer"/>
        <w:rPr>
          <w:b/>
          <w:bCs/>
          <w:iCs/>
          <w:sz w:val="24"/>
          <w:szCs w:val="24"/>
        </w:rPr>
      </w:pPr>
    </w:p>
    <w:p w:rsidR="00064447" w:rsidRPr="00064447" w:rsidRDefault="00064447" w:rsidP="00064447">
      <w:pPr>
        <w:pStyle w:val="Bezmezer"/>
        <w:rPr>
          <w:b/>
          <w:bCs/>
          <w:iCs/>
          <w:sz w:val="24"/>
          <w:szCs w:val="24"/>
        </w:rPr>
      </w:pPr>
      <w:r w:rsidRPr="00064447">
        <w:rPr>
          <w:bCs/>
          <w:iCs/>
          <w:sz w:val="24"/>
          <w:szCs w:val="24"/>
        </w:rPr>
        <w:t xml:space="preserve">Obecné zastupiteľstvo prijalo uznesenie v navrhovanom znení.  </w:t>
      </w:r>
    </w:p>
    <w:p w:rsidR="00EB0173" w:rsidRDefault="00EB0173" w:rsidP="00C81F72">
      <w:pPr>
        <w:pStyle w:val="Bezmezer"/>
        <w:jc w:val="both"/>
        <w:rPr>
          <w:bCs/>
          <w:iCs/>
          <w:sz w:val="24"/>
          <w:szCs w:val="24"/>
        </w:rPr>
      </w:pPr>
    </w:p>
    <w:p w:rsidR="00811E40" w:rsidRDefault="00811E40" w:rsidP="00551524">
      <w:pPr>
        <w:pStyle w:val="Bezmezer"/>
        <w:jc w:val="both"/>
        <w:rPr>
          <w:b/>
          <w:bCs/>
          <w:iCs/>
          <w:sz w:val="24"/>
          <w:szCs w:val="24"/>
        </w:rPr>
      </w:pPr>
    </w:p>
    <w:p w:rsidR="00811E40" w:rsidRDefault="00811E40" w:rsidP="00551524">
      <w:pPr>
        <w:pStyle w:val="Bezmezer"/>
        <w:jc w:val="both"/>
        <w:rPr>
          <w:b/>
          <w:bCs/>
          <w:iCs/>
          <w:sz w:val="24"/>
          <w:szCs w:val="24"/>
        </w:rPr>
      </w:pPr>
    </w:p>
    <w:p w:rsidR="00596AD8" w:rsidRPr="00873C49" w:rsidRDefault="00596AD8" w:rsidP="00551524">
      <w:pPr>
        <w:pStyle w:val="Bezmezer"/>
        <w:jc w:val="both"/>
        <w:rPr>
          <w:b/>
          <w:bCs/>
          <w:iCs/>
          <w:sz w:val="24"/>
          <w:szCs w:val="24"/>
        </w:rPr>
      </w:pPr>
      <w:r w:rsidRPr="00873C49">
        <w:rPr>
          <w:b/>
          <w:bCs/>
          <w:iCs/>
          <w:sz w:val="24"/>
          <w:szCs w:val="24"/>
        </w:rPr>
        <w:lastRenderedPageBreak/>
        <w:t>Materiál č. 2</w:t>
      </w:r>
    </w:p>
    <w:p w:rsidR="00551524" w:rsidRDefault="00873C49" w:rsidP="00681D75">
      <w:pPr>
        <w:pStyle w:val="Bezmezer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,,</w:t>
      </w:r>
      <w:r w:rsidR="0000037F" w:rsidRPr="0000037F">
        <w:rPr>
          <w:b/>
          <w:sz w:val="24"/>
          <w:szCs w:val="24"/>
        </w:rPr>
        <w:t>Zámer obce Trnovec nad Váhom ako prípad hodný osobitného zreteľa v súlade s § 9a ods. 8 písm. e) zákona č. 138/1991 Zb. o majetku obcí v znení neskorších predpisov - zámena nehnuteľností v k. ú. Trnovec nad Váhom, zapísaných na LV č. 1057 a č. 435 medzi Obcou Trnovec nad Váhom a p. K. Kárászovou</w:t>
      </w:r>
      <w:r w:rsidRPr="0000037F">
        <w:rPr>
          <w:b/>
          <w:bCs/>
          <w:iCs/>
          <w:sz w:val="24"/>
          <w:szCs w:val="24"/>
        </w:rPr>
        <w:t>“</w:t>
      </w:r>
    </w:p>
    <w:p w:rsidR="00062086" w:rsidRDefault="00062086" w:rsidP="00681D75">
      <w:pPr>
        <w:pStyle w:val="Bezmezer"/>
        <w:jc w:val="both"/>
        <w:rPr>
          <w:b/>
          <w:bCs/>
          <w:iCs/>
          <w:sz w:val="24"/>
          <w:szCs w:val="24"/>
        </w:rPr>
      </w:pPr>
    </w:p>
    <w:p w:rsidR="002647A8" w:rsidRPr="00D20185" w:rsidRDefault="004D0531" w:rsidP="002647A8">
      <w:pPr>
        <w:pStyle w:val="Bezmezer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Správu o</w:t>
      </w:r>
      <w:r w:rsidR="00C91479">
        <w:rPr>
          <w:bCs/>
          <w:iCs/>
          <w:sz w:val="24"/>
          <w:szCs w:val="24"/>
        </w:rPr>
        <w:t xml:space="preserve"> zámere obce Trnovec nad Váhom ako prípad hodný osobitného zreteľa v zmysle zákona č. 138/1991 Zb. o majetku obcí v znení neskorších predpisov predniesol starosta obce, Ing. Rábek, ktorý uviedol, že </w:t>
      </w:r>
      <w:r w:rsidR="00A845A2" w:rsidRPr="00A845A2">
        <w:rPr>
          <w:bCs/>
          <w:iCs/>
          <w:sz w:val="24"/>
          <w:szCs w:val="24"/>
        </w:rPr>
        <w:t>Obecné zastupiteľstvo v Trnovci nad Váhom uznesením č. 74/2015 na 8. zasadnutí dňa 07.09.2015 schválilo odkúpenie nehnuteľností</w:t>
      </w:r>
      <w:r w:rsidR="005C5067">
        <w:rPr>
          <w:bCs/>
          <w:iCs/>
          <w:sz w:val="24"/>
          <w:szCs w:val="24"/>
        </w:rPr>
        <w:t xml:space="preserve"> </w:t>
      </w:r>
      <w:r w:rsidR="00A845A2" w:rsidRPr="00A845A2">
        <w:rPr>
          <w:bCs/>
          <w:iCs/>
          <w:sz w:val="24"/>
          <w:szCs w:val="24"/>
        </w:rPr>
        <w:t>v  k. ú. Trnovec nad Váhom, ktorých vlastníkom bol p. J. Stojka</w:t>
      </w:r>
      <w:r w:rsidR="005C5067">
        <w:rPr>
          <w:bCs/>
          <w:iCs/>
          <w:sz w:val="24"/>
          <w:szCs w:val="24"/>
        </w:rPr>
        <w:t xml:space="preserve"> </w:t>
      </w:r>
      <w:r w:rsidR="00A845A2" w:rsidRPr="00A845A2">
        <w:rPr>
          <w:bCs/>
          <w:iCs/>
          <w:sz w:val="24"/>
          <w:szCs w:val="24"/>
        </w:rPr>
        <w:t xml:space="preserve">v prospech obce Trnovec nad Váhom. </w:t>
      </w:r>
      <w:r w:rsidR="00597F8A">
        <w:rPr>
          <w:bCs/>
          <w:iCs/>
          <w:sz w:val="24"/>
          <w:szCs w:val="24"/>
        </w:rPr>
        <w:br/>
        <w:t>N</w:t>
      </w:r>
      <w:r w:rsidR="00A845A2">
        <w:rPr>
          <w:bCs/>
          <w:iCs/>
          <w:sz w:val="24"/>
          <w:szCs w:val="24"/>
        </w:rPr>
        <w:t xml:space="preserve">a základe toho </w:t>
      </w:r>
      <w:r w:rsidR="00A845A2" w:rsidRPr="00A845A2">
        <w:rPr>
          <w:bCs/>
          <w:iCs/>
          <w:sz w:val="24"/>
          <w:szCs w:val="24"/>
        </w:rPr>
        <w:t xml:space="preserve">Okresný úrad Šala, katastrálny odbor vydal rozhodnutie o povolení vkladu vlastníckeho práva do katastra nehnuteľností k  nehnuteľnostiam v prospech obce a obec Trnovec nad Váhom sa tak stala vlastníkom daných pozemkov, ktoré sú evidované na LV č. 1057.Na 9. zasadnutí zastupiteľstva </w:t>
      </w:r>
      <w:r w:rsidR="00A845A2">
        <w:rPr>
          <w:bCs/>
          <w:iCs/>
          <w:sz w:val="24"/>
          <w:szCs w:val="24"/>
        </w:rPr>
        <w:t>boli</w:t>
      </w:r>
      <w:r w:rsidR="002647A8">
        <w:rPr>
          <w:bCs/>
          <w:iCs/>
          <w:sz w:val="24"/>
          <w:szCs w:val="24"/>
        </w:rPr>
        <w:t xml:space="preserve"> v rámci diskusie</w:t>
      </w:r>
      <w:r w:rsidR="00A845A2">
        <w:rPr>
          <w:bCs/>
          <w:iCs/>
          <w:sz w:val="24"/>
          <w:szCs w:val="24"/>
        </w:rPr>
        <w:t xml:space="preserve"> poslanci informovaní o tom</w:t>
      </w:r>
      <w:r w:rsidR="00A845A2" w:rsidRPr="00A845A2">
        <w:rPr>
          <w:bCs/>
          <w:iCs/>
          <w:sz w:val="24"/>
          <w:szCs w:val="24"/>
        </w:rPr>
        <w:t>, že nehnuteľnosti nachádzajúce sa na susediacich parcelách sú pre obec perspektívne výhodnejšie zhľadiska využitia.</w:t>
      </w:r>
      <w:r w:rsidR="00A845A2">
        <w:rPr>
          <w:bCs/>
          <w:iCs/>
          <w:sz w:val="24"/>
          <w:szCs w:val="24"/>
        </w:rPr>
        <w:t xml:space="preserve"> Starosta sa vyjadril</w:t>
      </w:r>
      <w:r w:rsidR="00A845A2" w:rsidRPr="00A845A2">
        <w:rPr>
          <w:bCs/>
          <w:iCs/>
          <w:sz w:val="24"/>
          <w:szCs w:val="24"/>
        </w:rPr>
        <w:t xml:space="preserve">, že </w:t>
      </w:r>
      <w:r w:rsidR="00CD3668">
        <w:rPr>
          <w:bCs/>
          <w:iCs/>
          <w:sz w:val="24"/>
          <w:szCs w:val="24"/>
        </w:rPr>
        <w:t xml:space="preserve">využiteľnosť </w:t>
      </w:r>
      <w:r w:rsidR="00A845A2" w:rsidRPr="00A845A2">
        <w:rPr>
          <w:bCs/>
          <w:iCs/>
          <w:sz w:val="24"/>
          <w:szCs w:val="24"/>
        </w:rPr>
        <w:t>susediac</w:t>
      </w:r>
      <w:r w:rsidR="00CD3668">
        <w:rPr>
          <w:bCs/>
          <w:iCs/>
          <w:sz w:val="24"/>
          <w:szCs w:val="24"/>
        </w:rPr>
        <w:t>ich nehnuteľností nebola daná,</w:t>
      </w:r>
      <w:r w:rsidR="00A845A2" w:rsidRPr="00A845A2">
        <w:rPr>
          <w:bCs/>
          <w:iCs/>
          <w:sz w:val="24"/>
          <w:szCs w:val="24"/>
        </w:rPr>
        <w:t xml:space="preserve"> ale pre obec sú výhodnejšie, nakoľko </w:t>
      </w:r>
      <w:r w:rsidR="00CD3668">
        <w:rPr>
          <w:bCs/>
          <w:iCs/>
          <w:sz w:val="24"/>
          <w:szCs w:val="24"/>
        </w:rPr>
        <w:t xml:space="preserve">sa môžu zhodnotiť predajom pre spoločnosť Coop Jednota, ktorá </w:t>
      </w:r>
      <w:r w:rsidR="00A845A2">
        <w:rPr>
          <w:bCs/>
          <w:iCs/>
          <w:sz w:val="24"/>
          <w:szCs w:val="24"/>
        </w:rPr>
        <w:t xml:space="preserve">podľa zistených informácií </w:t>
      </w:r>
      <w:r w:rsidR="00A845A2" w:rsidRPr="00A845A2">
        <w:rPr>
          <w:bCs/>
          <w:iCs/>
          <w:sz w:val="24"/>
          <w:szCs w:val="24"/>
        </w:rPr>
        <w:t xml:space="preserve">už v minulosti prejavila záujem o pozemky z dôvodu rozšírenia parkovacích miest pri obchodnom dome. Po </w:t>
      </w:r>
      <w:r w:rsidR="00A845A2">
        <w:rPr>
          <w:bCs/>
          <w:iCs/>
          <w:sz w:val="24"/>
          <w:szCs w:val="24"/>
        </w:rPr>
        <w:t>skončení diskusie</w:t>
      </w:r>
      <w:r w:rsidR="00A845A2" w:rsidRPr="00A845A2">
        <w:rPr>
          <w:bCs/>
          <w:iCs/>
          <w:sz w:val="24"/>
          <w:szCs w:val="24"/>
        </w:rPr>
        <w:t xml:space="preserve"> poslancov </w:t>
      </w:r>
      <w:r w:rsidR="00A845A2">
        <w:rPr>
          <w:bCs/>
          <w:iCs/>
          <w:sz w:val="24"/>
          <w:szCs w:val="24"/>
        </w:rPr>
        <w:t xml:space="preserve">na predchádzajúcom zastupiteľstve </w:t>
      </w:r>
      <w:r w:rsidR="00A845A2" w:rsidRPr="00A845A2">
        <w:rPr>
          <w:bCs/>
          <w:iCs/>
          <w:sz w:val="24"/>
          <w:szCs w:val="24"/>
        </w:rPr>
        <w:t>p. poslanec R. Láng navrhol skontaktovať sa s majiteľkou nehnuteľností a ponúknuť jej výmenu nehnuteľností za nehnuteľnosti vo vlastníctve obce.</w:t>
      </w:r>
      <w:r w:rsidR="005C5067">
        <w:rPr>
          <w:bCs/>
          <w:iCs/>
          <w:sz w:val="24"/>
          <w:szCs w:val="24"/>
        </w:rPr>
        <w:t xml:space="preserve"> </w:t>
      </w:r>
      <w:r w:rsidR="00A845A2" w:rsidRPr="00A845A2">
        <w:rPr>
          <w:bCs/>
          <w:iCs/>
          <w:sz w:val="24"/>
          <w:szCs w:val="24"/>
        </w:rPr>
        <w:t xml:space="preserve">Obec Trnovec nad Váhom z dôvodu využitia susedných pozemkov navrhla majiteľke nehnuteľností p. K. Káraszovej zámenu </w:t>
      </w:r>
      <w:r w:rsidR="005C5067">
        <w:rPr>
          <w:bCs/>
          <w:iCs/>
          <w:sz w:val="24"/>
          <w:szCs w:val="24"/>
        </w:rPr>
        <w:t>nehnuteľností</w:t>
      </w:r>
      <w:r w:rsidR="00A845A2" w:rsidRPr="00A845A2">
        <w:rPr>
          <w:bCs/>
          <w:iCs/>
          <w:sz w:val="24"/>
          <w:szCs w:val="24"/>
        </w:rPr>
        <w:t xml:space="preserve"> a po osobnom dohovore starostu obce Ing. Rábeka s majiteľkou p. Káraszovou došlo k ústnej dohode a k súhlasu so zámenou nehnuteľností. Obec následne vypracovala zámer na prevod majetku zámenou</w:t>
      </w:r>
      <w:r w:rsidR="005C5067">
        <w:rPr>
          <w:bCs/>
          <w:iCs/>
          <w:sz w:val="24"/>
          <w:szCs w:val="24"/>
        </w:rPr>
        <w:t xml:space="preserve"> </w:t>
      </w:r>
      <w:r w:rsidR="00A845A2" w:rsidRPr="00A845A2">
        <w:rPr>
          <w:bCs/>
          <w:iCs/>
          <w:sz w:val="24"/>
          <w:szCs w:val="24"/>
        </w:rPr>
        <w:t>z dôvodu hodného osobitného zreteľa  v súlade s § 9a ods. 8 písm. e) zákona č. 138/1991 Zb. o majetku obcí v znení neskorších predpisov. Jedná sa o zámenu nehnuteľností</w:t>
      </w:r>
      <w:r w:rsidR="00A845A2">
        <w:rPr>
          <w:bCs/>
          <w:iCs/>
          <w:sz w:val="24"/>
          <w:szCs w:val="24"/>
        </w:rPr>
        <w:t xml:space="preserve"> v k.ú. Trnovec nad Váhom,</w:t>
      </w:r>
      <w:r w:rsidR="00A845A2" w:rsidRPr="00A845A2">
        <w:rPr>
          <w:bCs/>
          <w:iCs/>
          <w:sz w:val="24"/>
          <w:szCs w:val="24"/>
        </w:rPr>
        <w:t xml:space="preserve"> vo vlastníctve obce zapísaných na LV č. 1057 s nehnuteľnosťami nachádzajúcimi sa v k. ú. Trnovec nad Váhom, zapísaných na LV č. 435, vlastník p. Klotilda Kárászová,  bytom</w:t>
      </w:r>
      <w:r w:rsidR="002647A8">
        <w:rPr>
          <w:bCs/>
          <w:iCs/>
          <w:sz w:val="24"/>
          <w:szCs w:val="24"/>
        </w:rPr>
        <w:t xml:space="preserve"> 925 71 Trnovec nad Váhom.</w:t>
      </w:r>
      <w:r w:rsidR="005C5067">
        <w:rPr>
          <w:bCs/>
          <w:iCs/>
          <w:sz w:val="24"/>
          <w:szCs w:val="24"/>
        </w:rPr>
        <w:t xml:space="preserve"> </w:t>
      </w:r>
      <w:r w:rsidR="002647A8">
        <w:rPr>
          <w:bCs/>
        </w:rPr>
        <w:t xml:space="preserve">Starosta obce ďalej uviedol, že </w:t>
      </w:r>
      <w:r w:rsidR="005C5067">
        <w:rPr>
          <w:bCs/>
          <w:iCs/>
          <w:sz w:val="24"/>
          <w:szCs w:val="24"/>
        </w:rPr>
        <w:t>po zámene nehnuteľností</w:t>
      </w:r>
      <w:r w:rsidR="002647A8" w:rsidRPr="002647A8">
        <w:rPr>
          <w:bCs/>
          <w:iCs/>
          <w:sz w:val="24"/>
          <w:szCs w:val="24"/>
        </w:rPr>
        <w:t xml:space="preserve"> </w:t>
      </w:r>
      <w:r w:rsidR="002647A8">
        <w:rPr>
          <w:bCs/>
          <w:iCs/>
          <w:sz w:val="24"/>
          <w:szCs w:val="24"/>
        </w:rPr>
        <w:t xml:space="preserve">sa </w:t>
      </w:r>
      <w:r w:rsidR="002647A8" w:rsidRPr="002647A8">
        <w:rPr>
          <w:bCs/>
          <w:iCs/>
          <w:sz w:val="24"/>
          <w:szCs w:val="24"/>
        </w:rPr>
        <w:t>uvažuje nad možnosťou predaja časti pozemkov spoločnosti COOP Jednota, ktorá</w:t>
      </w:r>
      <w:r w:rsidR="002647A8">
        <w:rPr>
          <w:bCs/>
          <w:iCs/>
          <w:sz w:val="24"/>
          <w:szCs w:val="24"/>
        </w:rPr>
        <w:t xml:space="preserve"> by ich využila</w:t>
      </w:r>
      <w:r w:rsidR="002647A8" w:rsidRPr="002647A8">
        <w:rPr>
          <w:bCs/>
          <w:iCs/>
          <w:sz w:val="24"/>
          <w:szCs w:val="24"/>
        </w:rPr>
        <w:t xml:space="preserve"> na rozšírenie jestvujúceho parkoviska vedľa objektu Obchodného domu, v súvislosti s jeho modernizáciou a skomfortnením života občanov. Celkovo by sa vyriešila situácia  s parkovaním</w:t>
      </w:r>
      <w:r w:rsidR="00597F8A">
        <w:rPr>
          <w:bCs/>
          <w:iCs/>
          <w:sz w:val="24"/>
          <w:szCs w:val="24"/>
        </w:rPr>
        <w:t xml:space="preserve">. </w:t>
      </w:r>
      <w:r w:rsidR="002647A8" w:rsidRPr="002647A8">
        <w:rPr>
          <w:bCs/>
          <w:iCs/>
          <w:sz w:val="24"/>
          <w:szCs w:val="24"/>
        </w:rPr>
        <w:t xml:space="preserve">Zvyšok pozemkov by obec zveľadila a využívala v budúcnosti ako verejne prístupné miesto. V prípade časť pozemkov, ktorých vlastníkom sa stane obec, by mohla zostať na </w:t>
      </w:r>
      <w:r w:rsidR="002647A8">
        <w:rPr>
          <w:bCs/>
          <w:iCs/>
          <w:sz w:val="24"/>
          <w:szCs w:val="24"/>
        </w:rPr>
        <w:t>vy</w:t>
      </w:r>
      <w:r w:rsidR="002647A8" w:rsidRPr="002647A8">
        <w:rPr>
          <w:bCs/>
          <w:iCs/>
          <w:sz w:val="24"/>
          <w:szCs w:val="24"/>
        </w:rPr>
        <w:t>ri</w:t>
      </w:r>
      <w:r w:rsidR="005C5067">
        <w:rPr>
          <w:bCs/>
          <w:iCs/>
          <w:sz w:val="24"/>
          <w:szCs w:val="24"/>
        </w:rPr>
        <w:t>ešenie trhových miest. Zámenou nehnuteľností</w:t>
      </w:r>
      <w:r w:rsidR="002647A8" w:rsidRPr="002647A8">
        <w:rPr>
          <w:bCs/>
          <w:iCs/>
          <w:sz w:val="24"/>
          <w:szCs w:val="24"/>
        </w:rPr>
        <w:t xml:space="preserve"> </w:t>
      </w:r>
      <w:r w:rsidR="002647A8">
        <w:rPr>
          <w:bCs/>
          <w:iCs/>
          <w:sz w:val="24"/>
          <w:szCs w:val="24"/>
        </w:rPr>
        <w:t>sa zefektívni využitie pozemkov, skonštatoval Ing. Rábek.</w:t>
      </w:r>
      <w:r w:rsidR="005C5067">
        <w:rPr>
          <w:bCs/>
          <w:iCs/>
          <w:sz w:val="24"/>
          <w:szCs w:val="24"/>
        </w:rPr>
        <w:t xml:space="preserve"> </w:t>
      </w:r>
      <w:r w:rsidR="00462B0B" w:rsidRPr="00D20185">
        <w:rPr>
          <w:bCs/>
          <w:iCs/>
          <w:sz w:val="24"/>
          <w:szCs w:val="24"/>
        </w:rPr>
        <w:t xml:space="preserve">V rámci diskusie k bodu programu sa poslanec Ing. Hlavatý dotazoval na približnú cenovú požiadavku spoločnosti COOP Jednota. Starosta obce uviedol, že situácia ohľadne predaja </w:t>
      </w:r>
      <w:r w:rsidR="0077282E" w:rsidRPr="00D20185">
        <w:rPr>
          <w:bCs/>
          <w:iCs/>
          <w:sz w:val="24"/>
          <w:szCs w:val="24"/>
        </w:rPr>
        <w:t>sa bude ďalej vyvíjať na základe</w:t>
      </w:r>
      <w:r w:rsidR="005C5067">
        <w:rPr>
          <w:bCs/>
          <w:iCs/>
          <w:sz w:val="24"/>
          <w:szCs w:val="24"/>
        </w:rPr>
        <w:t xml:space="preserve"> </w:t>
      </w:r>
      <w:r w:rsidR="0077282E" w:rsidRPr="00D20185">
        <w:rPr>
          <w:bCs/>
          <w:iCs/>
          <w:sz w:val="24"/>
          <w:szCs w:val="24"/>
        </w:rPr>
        <w:t>rozhodnutia</w:t>
      </w:r>
      <w:r w:rsidR="00462B0B" w:rsidRPr="00D20185">
        <w:rPr>
          <w:bCs/>
          <w:iCs/>
          <w:sz w:val="24"/>
          <w:szCs w:val="24"/>
        </w:rPr>
        <w:t xml:space="preserve"> obce, či plánuje v budúcnosti využívať všetky dané nehnuteľnosti,</w:t>
      </w:r>
      <w:r w:rsidR="005C5067">
        <w:rPr>
          <w:bCs/>
          <w:iCs/>
          <w:sz w:val="24"/>
          <w:szCs w:val="24"/>
        </w:rPr>
        <w:t xml:space="preserve"> </w:t>
      </w:r>
      <w:r w:rsidR="00462B0B" w:rsidRPr="00D20185">
        <w:rPr>
          <w:bCs/>
          <w:iCs/>
          <w:sz w:val="24"/>
          <w:szCs w:val="24"/>
        </w:rPr>
        <w:t>alebo</w:t>
      </w:r>
      <w:r w:rsidR="0077282E" w:rsidRPr="00D20185">
        <w:rPr>
          <w:bCs/>
          <w:iCs/>
          <w:sz w:val="24"/>
          <w:szCs w:val="24"/>
        </w:rPr>
        <w:t xml:space="preserve"> sa ich rozhodne predať spoločnosti COOP Jednota.</w:t>
      </w:r>
    </w:p>
    <w:p w:rsidR="00A845A2" w:rsidRPr="00A845A2" w:rsidRDefault="002647A8" w:rsidP="002647A8">
      <w:pPr>
        <w:pStyle w:val="Bezmezer"/>
        <w:jc w:val="both"/>
        <w:rPr>
          <w:bCs/>
          <w:iCs/>
          <w:sz w:val="24"/>
          <w:szCs w:val="24"/>
        </w:rPr>
      </w:pPr>
      <w:r w:rsidRPr="002647A8">
        <w:rPr>
          <w:bCs/>
          <w:iCs/>
          <w:sz w:val="24"/>
          <w:szCs w:val="24"/>
        </w:rPr>
        <w:t xml:space="preserve">Na základe uvedeného </w:t>
      </w:r>
      <w:r>
        <w:rPr>
          <w:bCs/>
          <w:iCs/>
          <w:sz w:val="24"/>
          <w:szCs w:val="24"/>
        </w:rPr>
        <w:t>poslanci súhlasili</w:t>
      </w:r>
      <w:r w:rsidRPr="002647A8">
        <w:rPr>
          <w:bCs/>
          <w:iCs/>
          <w:sz w:val="24"/>
          <w:szCs w:val="24"/>
        </w:rPr>
        <w:t xml:space="preserve"> schváliť zámer zámeny </w:t>
      </w:r>
      <w:r w:rsidR="005C5067">
        <w:rPr>
          <w:bCs/>
          <w:iCs/>
          <w:sz w:val="24"/>
          <w:szCs w:val="24"/>
        </w:rPr>
        <w:t>nehnuteľností</w:t>
      </w:r>
      <w:r w:rsidRPr="002647A8">
        <w:rPr>
          <w:bCs/>
          <w:iCs/>
          <w:sz w:val="24"/>
          <w:szCs w:val="24"/>
        </w:rPr>
        <w:t xml:space="preserve"> ako prípad hodný osobitného zreteľa v súlade s ustanovením § 9a ods. 8 písm. e) zákona</w:t>
      </w:r>
      <w:r>
        <w:rPr>
          <w:bCs/>
          <w:iCs/>
          <w:sz w:val="24"/>
          <w:szCs w:val="24"/>
        </w:rPr>
        <w:t xml:space="preserve"> č. 138/1991 Zb. o majetku obcí</w:t>
      </w:r>
      <w:r w:rsidRPr="002647A8">
        <w:rPr>
          <w:bCs/>
          <w:iCs/>
          <w:sz w:val="24"/>
          <w:szCs w:val="24"/>
        </w:rPr>
        <w:t xml:space="preserve"> v znení neskorších predpisov</w:t>
      </w:r>
      <w:r>
        <w:rPr>
          <w:bCs/>
          <w:iCs/>
          <w:sz w:val="24"/>
          <w:szCs w:val="24"/>
        </w:rPr>
        <w:t xml:space="preserve"> a starosta obce poprosil návrhovú komisiu </w:t>
      </w:r>
      <w:r w:rsidR="00D20185">
        <w:rPr>
          <w:bCs/>
          <w:iCs/>
          <w:sz w:val="24"/>
          <w:szCs w:val="24"/>
        </w:rPr>
        <w:t>o</w:t>
      </w:r>
      <w:r>
        <w:rPr>
          <w:bCs/>
          <w:iCs/>
          <w:sz w:val="24"/>
          <w:szCs w:val="24"/>
        </w:rPr>
        <w:t> prednesenie návrhu na uznesenie</w:t>
      </w:r>
      <w:r w:rsidRPr="002647A8">
        <w:rPr>
          <w:bCs/>
          <w:iCs/>
          <w:sz w:val="24"/>
          <w:szCs w:val="24"/>
        </w:rPr>
        <w:t>.</w:t>
      </w:r>
    </w:p>
    <w:p w:rsidR="00424D0E" w:rsidRDefault="00424D0E" w:rsidP="009908DA">
      <w:pPr>
        <w:pStyle w:val="Bezmezer"/>
        <w:jc w:val="both"/>
        <w:rPr>
          <w:bCs/>
          <w:iCs/>
          <w:sz w:val="24"/>
          <w:szCs w:val="24"/>
        </w:rPr>
      </w:pPr>
    </w:p>
    <w:p w:rsidR="00424D0E" w:rsidRPr="00424D0E" w:rsidRDefault="00424D0E" w:rsidP="00424D0E">
      <w:pPr>
        <w:pStyle w:val="Bezmezer"/>
        <w:rPr>
          <w:bCs/>
          <w:iCs/>
          <w:sz w:val="24"/>
          <w:szCs w:val="24"/>
        </w:rPr>
      </w:pPr>
      <w:r w:rsidRPr="00424D0E">
        <w:rPr>
          <w:b/>
          <w:bCs/>
          <w:iCs/>
          <w:sz w:val="24"/>
          <w:szCs w:val="24"/>
        </w:rPr>
        <w:lastRenderedPageBreak/>
        <w:t>Hlasovanie</w:t>
      </w:r>
      <w:r w:rsidRPr="00424D0E">
        <w:rPr>
          <w:bCs/>
          <w:iCs/>
          <w:sz w:val="24"/>
          <w:szCs w:val="24"/>
        </w:rPr>
        <w:t xml:space="preserve"> o návrhu uznesenia v znení:</w:t>
      </w:r>
    </w:p>
    <w:p w:rsidR="00424D0E" w:rsidRPr="00424D0E" w:rsidRDefault="00424D0E" w:rsidP="00424D0E">
      <w:pPr>
        <w:pStyle w:val="Bezmezer"/>
        <w:jc w:val="both"/>
        <w:rPr>
          <w:bCs/>
          <w:iCs/>
          <w:sz w:val="24"/>
          <w:szCs w:val="24"/>
        </w:rPr>
      </w:pPr>
    </w:p>
    <w:p w:rsidR="00424D0E" w:rsidRPr="00424D0E" w:rsidRDefault="00424D0E" w:rsidP="00424D0E">
      <w:pPr>
        <w:pStyle w:val="Bezmezer"/>
        <w:jc w:val="both"/>
        <w:rPr>
          <w:bCs/>
          <w:iCs/>
          <w:sz w:val="24"/>
          <w:szCs w:val="24"/>
        </w:rPr>
      </w:pPr>
      <w:r w:rsidRPr="00424D0E">
        <w:rPr>
          <w:bCs/>
          <w:iCs/>
          <w:sz w:val="24"/>
          <w:szCs w:val="24"/>
        </w:rPr>
        <w:t>Obecné zastupiteľstvo v Trnovci nad Váhom</w:t>
      </w:r>
    </w:p>
    <w:p w:rsidR="002647A8" w:rsidRPr="00EB6A0A" w:rsidRDefault="002647A8" w:rsidP="002647A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EB6A0A">
        <w:rPr>
          <w:b/>
          <w:sz w:val="24"/>
          <w:szCs w:val="24"/>
        </w:rPr>
        <w:t>schvaľuje</w:t>
      </w:r>
      <w:r w:rsidRPr="00EB6A0A">
        <w:rPr>
          <w:sz w:val="24"/>
          <w:szCs w:val="24"/>
        </w:rPr>
        <w:t xml:space="preserve"> zámer obec Trnovec nad Váhom na zámenu </w:t>
      </w:r>
      <w:r w:rsidR="005C5067">
        <w:rPr>
          <w:sz w:val="24"/>
          <w:szCs w:val="24"/>
        </w:rPr>
        <w:t>nehnuteľností</w:t>
      </w:r>
      <w:r w:rsidRPr="00EB6A0A">
        <w:rPr>
          <w:sz w:val="24"/>
          <w:szCs w:val="24"/>
        </w:rPr>
        <w:t xml:space="preserve">  v zmysle zákona SNR č. 138/1991 Zb. o majetku obcí v znení neskorších predpisov ako prípad hodný osobitného zreteľa podľa § 9a ods. 8 písm. e/ tohto zákona nachádzajúcich sa v k. ú. Trnovec nad Váhom, vo vlastníctve obce Trnovec nad Váhom, uvedených na LV č. 1057: </w:t>
      </w:r>
    </w:p>
    <w:p w:rsidR="002647A8" w:rsidRPr="00EB6A0A" w:rsidRDefault="002647A8" w:rsidP="00876F44">
      <w:pPr>
        <w:spacing w:line="240" w:lineRule="auto"/>
        <w:rPr>
          <w:b/>
          <w:sz w:val="24"/>
          <w:szCs w:val="24"/>
        </w:rPr>
      </w:pPr>
      <w:r w:rsidRPr="00EB6A0A">
        <w:rPr>
          <w:b/>
          <w:sz w:val="24"/>
          <w:szCs w:val="24"/>
        </w:rPr>
        <w:t>pozemok registra C KN parc. č. 51/1, zastavané plochy a nádvoria o výmere 576 m</w:t>
      </w:r>
      <w:r w:rsidRPr="00EB6A0A">
        <w:rPr>
          <w:b/>
          <w:sz w:val="24"/>
          <w:szCs w:val="24"/>
          <w:vertAlign w:val="superscript"/>
        </w:rPr>
        <w:t>2</w:t>
      </w:r>
      <w:r w:rsidRPr="00EB6A0A">
        <w:rPr>
          <w:b/>
          <w:sz w:val="24"/>
          <w:szCs w:val="24"/>
        </w:rPr>
        <w:t>,</w:t>
      </w:r>
      <w:r w:rsidRPr="00EB6A0A">
        <w:rPr>
          <w:b/>
          <w:sz w:val="24"/>
          <w:szCs w:val="24"/>
        </w:rPr>
        <w:br/>
        <w:t xml:space="preserve"> pozemok registra C KN parc. č. 51/2, zastavané plochy a nádvoria o výmere 79 m</w:t>
      </w:r>
      <w:r w:rsidRPr="00EB6A0A">
        <w:rPr>
          <w:b/>
          <w:sz w:val="24"/>
          <w:szCs w:val="24"/>
          <w:vertAlign w:val="superscript"/>
        </w:rPr>
        <w:t>2</w:t>
      </w:r>
      <w:r w:rsidRPr="00EB6A0A">
        <w:rPr>
          <w:b/>
          <w:sz w:val="24"/>
          <w:szCs w:val="24"/>
        </w:rPr>
        <w:t>,</w:t>
      </w:r>
      <w:r w:rsidRPr="00EB6A0A">
        <w:rPr>
          <w:b/>
          <w:sz w:val="24"/>
          <w:szCs w:val="24"/>
        </w:rPr>
        <w:br/>
        <w:t>pozemok registra C KN parc. č. 51/3, zastavané plochy a nádvoria o výmere 116 m</w:t>
      </w:r>
      <w:r w:rsidRPr="00EB6A0A">
        <w:rPr>
          <w:b/>
          <w:sz w:val="24"/>
          <w:szCs w:val="24"/>
          <w:vertAlign w:val="superscript"/>
        </w:rPr>
        <w:t>2</w:t>
      </w:r>
      <w:r w:rsidRPr="00EB6A0A">
        <w:rPr>
          <w:b/>
          <w:sz w:val="24"/>
          <w:szCs w:val="24"/>
        </w:rPr>
        <w:t>,</w:t>
      </w:r>
      <w:r w:rsidRPr="00EB6A0A">
        <w:rPr>
          <w:b/>
          <w:sz w:val="24"/>
          <w:szCs w:val="24"/>
        </w:rPr>
        <w:br/>
        <w:t>pozemok registra C KN parc. č. 51/4, zastavané plochy a nádvoria o výmere 26 m</w:t>
      </w:r>
      <w:r w:rsidRPr="00EB6A0A">
        <w:rPr>
          <w:b/>
          <w:sz w:val="24"/>
          <w:szCs w:val="24"/>
          <w:vertAlign w:val="superscript"/>
        </w:rPr>
        <w:t>2</w:t>
      </w:r>
      <w:r w:rsidRPr="00EB6A0A">
        <w:rPr>
          <w:b/>
          <w:sz w:val="24"/>
          <w:szCs w:val="24"/>
        </w:rPr>
        <w:t>,</w:t>
      </w:r>
      <w:r w:rsidRPr="00EB6A0A">
        <w:rPr>
          <w:b/>
          <w:sz w:val="24"/>
          <w:szCs w:val="24"/>
        </w:rPr>
        <w:br/>
        <w:t>pozemok registra C KN parc. č. 667/35, zastavané plochy a nádvoria o výmere 8 m</w:t>
      </w:r>
      <w:r w:rsidRPr="00EB6A0A">
        <w:rPr>
          <w:b/>
          <w:sz w:val="24"/>
          <w:szCs w:val="24"/>
          <w:vertAlign w:val="superscript"/>
        </w:rPr>
        <w:t>2</w:t>
      </w:r>
      <w:r w:rsidRPr="00EB6A0A">
        <w:rPr>
          <w:b/>
          <w:sz w:val="24"/>
          <w:szCs w:val="24"/>
        </w:rPr>
        <w:t>,</w:t>
      </w:r>
      <w:r w:rsidRPr="00EB6A0A">
        <w:rPr>
          <w:b/>
          <w:sz w:val="24"/>
          <w:szCs w:val="24"/>
        </w:rPr>
        <w:br/>
        <w:t>pozemok registra C KN parc. č. 667/36, zastavané plochy a nádvoria o výmere 23 m</w:t>
      </w:r>
      <w:r w:rsidRPr="00EB6A0A">
        <w:rPr>
          <w:b/>
          <w:sz w:val="24"/>
          <w:szCs w:val="24"/>
          <w:vertAlign w:val="superscript"/>
        </w:rPr>
        <w:t>2</w:t>
      </w:r>
      <w:r w:rsidRPr="00EB6A0A">
        <w:rPr>
          <w:b/>
          <w:sz w:val="24"/>
          <w:szCs w:val="24"/>
        </w:rPr>
        <w:t>,</w:t>
      </w:r>
      <w:r w:rsidRPr="00EB6A0A">
        <w:rPr>
          <w:b/>
          <w:sz w:val="24"/>
          <w:szCs w:val="24"/>
        </w:rPr>
        <w:br/>
        <w:t xml:space="preserve"> stavba hospodárska budova bez súp. č. na pozemku registra C KN s parc. č. 51/3, </w:t>
      </w:r>
      <w:r>
        <w:rPr>
          <w:b/>
          <w:sz w:val="24"/>
          <w:szCs w:val="24"/>
        </w:rPr>
        <w:br/>
      </w:r>
      <w:r w:rsidRPr="00EB6A0A">
        <w:rPr>
          <w:b/>
          <w:sz w:val="24"/>
          <w:szCs w:val="24"/>
        </w:rPr>
        <w:t>zastavané plochya nádvoria o výmere 116 m</w:t>
      </w:r>
      <w:r w:rsidRPr="00EB6A0A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,  </w:t>
      </w:r>
      <w:r w:rsidR="00BA275C">
        <w:rPr>
          <w:b/>
          <w:sz w:val="24"/>
          <w:szCs w:val="24"/>
        </w:rPr>
        <w:br/>
      </w:r>
      <w:r w:rsidRPr="00EB6A0A">
        <w:rPr>
          <w:b/>
          <w:sz w:val="24"/>
          <w:szCs w:val="24"/>
        </w:rPr>
        <w:t>stavba hospodárska budova bez súp. č. na pozemku registra C KN s parc. č. 51/4, zastavané plochy a nádvoria o výmere 26 m</w:t>
      </w:r>
      <w:r w:rsidRPr="00EB6A0A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br/>
      </w:r>
      <w:r w:rsidRPr="00EB6A0A">
        <w:rPr>
          <w:b/>
          <w:sz w:val="24"/>
          <w:szCs w:val="24"/>
        </w:rPr>
        <w:t xml:space="preserve">stavba rodinný dom so súp. č. 26 na pozemku registra C KN s parc. č. 51/2, zastavané </w:t>
      </w:r>
      <w:r>
        <w:rPr>
          <w:b/>
          <w:sz w:val="24"/>
          <w:szCs w:val="24"/>
        </w:rPr>
        <w:br/>
      </w:r>
      <w:r w:rsidRPr="00EB6A0A">
        <w:rPr>
          <w:b/>
          <w:sz w:val="24"/>
          <w:szCs w:val="24"/>
        </w:rPr>
        <w:t>plochya nádvoria o výmere 79 m</w:t>
      </w:r>
      <w:r w:rsidRPr="00EB6A0A">
        <w:rPr>
          <w:b/>
          <w:sz w:val="24"/>
          <w:szCs w:val="24"/>
          <w:vertAlign w:val="superscript"/>
        </w:rPr>
        <w:t>2</w:t>
      </w:r>
      <w:r w:rsidRPr="00EB6A0A">
        <w:rPr>
          <w:b/>
          <w:sz w:val="24"/>
          <w:szCs w:val="24"/>
        </w:rPr>
        <w:t>,</w:t>
      </w:r>
    </w:p>
    <w:p w:rsidR="002647A8" w:rsidRPr="00EB6A0A" w:rsidRDefault="002647A8" w:rsidP="002647A8">
      <w:pPr>
        <w:spacing w:line="240" w:lineRule="auto"/>
        <w:jc w:val="both"/>
        <w:rPr>
          <w:sz w:val="24"/>
          <w:szCs w:val="24"/>
        </w:rPr>
      </w:pPr>
      <w:r w:rsidRPr="00EB6A0A">
        <w:rPr>
          <w:sz w:val="24"/>
          <w:szCs w:val="24"/>
        </w:rPr>
        <w:t xml:space="preserve">za </w:t>
      </w:r>
      <w:r w:rsidR="005C5067">
        <w:rPr>
          <w:sz w:val="24"/>
          <w:szCs w:val="24"/>
        </w:rPr>
        <w:t>nehnuteľnosti</w:t>
      </w:r>
      <w:r w:rsidRPr="00EB6A0A">
        <w:rPr>
          <w:sz w:val="24"/>
          <w:szCs w:val="24"/>
        </w:rPr>
        <w:t xml:space="preserve"> nachádzajúce sa v k. ú. Trnovec nad Váhom, zapísaných na LV č. 435, vlastník p. Klotilda Kárászová, bytom 925 71 Trnovec nad Váhom</w:t>
      </w:r>
      <w:bookmarkStart w:id="0" w:name="_GoBack"/>
      <w:bookmarkEnd w:id="0"/>
      <w:r w:rsidRPr="00EB6A0A">
        <w:rPr>
          <w:sz w:val="24"/>
          <w:szCs w:val="24"/>
        </w:rPr>
        <w:t>:</w:t>
      </w:r>
    </w:p>
    <w:p w:rsidR="002647A8" w:rsidRDefault="002647A8" w:rsidP="00876F44">
      <w:pPr>
        <w:spacing w:line="240" w:lineRule="auto"/>
        <w:rPr>
          <w:b/>
          <w:sz w:val="24"/>
          <w:szCs w:val="24"/>
        </w:rPr>
      </w:pPr>
      <w:r w:rsidRPr="00EB6A0A">
        <w:rPr>
          <w:b/>
          <w:sz w:val="24"/>
          <w:szCs w:val="24"/>
        </w:rPr>
        <w:t>pozemok registra C KN parc. č. 49, zastavané plochy a nádvoria o výmere 126 m</w:t>
      </w:r>
      <w:r w:rsidRPr="00EB6A0A">
        <w:rPr>
          <w:b/>
          <w:sz w:val="24"/>
          <w:szCs w:val="24"/>
          <w:vertAlign w:val="superscript"/>
        </w:rPr>
        <w:t>2</w:t>
      </w:r>
      <w:r w:rsidR="00876F44">
        <w:rPr>
          <w:b/>
          <w:sz w:val="24"/>
          <w:szCs w:val="24"/>
        </w:rPr>
        <w:t xml:space="preserve">, </w:t>
      </w:r>
      <w:r w:rsidR="00876F44">
        <w:rPr>
          <w:b/>
          <w:sz w:val="24"/>
          <w:szCs w:val="24"/>
        </w:rPr>
        <w:br/>
      </w:r>
      <w:r w:rsidRPr="00EB6A0A">
        <w:rPr>
          <w:b/>
          <w:sz w:val="24"/>
          <w:szCs w:val="24"/>
        </w:rPr>
        <w:t>pozemok registra C KN parc. č. 50, zastavané plochy a nádvoria o výmere 54 m</w:t>
      </w:r>
      <w:r w:rsidRPr="00EB6A0A">
        <w:rPr>
          <w:b/>
          <w:sz w:val="24"/>
          <w:szCs w:val="24"/>
          <w:vertAlign w:val="superscript"/>
        </w:rPr>
        <w:t>2</w:t>
      </w:r>
      <w:r w:rsidR="00876F44">
        <w:rPr>
          <w:b/>
          <w:sz w:val="24"/>
          <w:szCs w:val="24"/>
        </w:rPr>
        <w:t xml:space="preserve">, </w:t>
      </w:r>
      <w:r w:rsidR="00876F44">
        <w:rPr>
          <w:b/>
          <w:sz w:val="24"/>
          <w:szCs w:val="24"/>
        </w:rPr>
        <w:br/>
      </w:r>
      <w:r w:rsidRPr="00EB6A0A">
        <w:rPr>
          <w:b/>
          <w:sz w:val="24"/>
          <w:szCs w:val="24"/>
        </w:rPr>
        <w:t>pozemok registra C KN parc. č. 53</w:t>
      </w:r>
      <w:r w:rsidR="00876F44">
        <w:rPr>
          <w:b/>
          <w:sz w:val="24"/>
          <w:szCs w:val="24"/>
        </w:rPr>
        <w:t>/1</w:t>
      </w:r>
      <w:r w:rsidRPr="00EB6A0A">
        <w:rPr>
          <w:b/>
          <w:sz w:val="24"/>
          <w:szCs w:val="24"/>
        </w:rPr>
        <w:t xml:space="preserve">, zastavané plochy a nádvoria o výmere </w:t>
      </w:r>
      <w:r w:rsidR="00786509">
        <w:rPr>
          <w:b/>
          <w:sz w:val="24"/>
          <w:szCs w:val="24"/>
        </w:rPr>
        <w:t xml:space="preserve">572 </w:t>
      </w:r>
      <w:r w:rsidRPr="00EB6A0A">
        <w:rPr>
          <w:b/>
          <w:sz w:val="24"/>
          <w:szCs w:val="24"/>
        </w:rPr>
        <w:t>m</w:t>
      </w:r>
      <w:r w:rsidRPr="00EB6A0A">
        <w:rPr>
          <w:b/>
          <w:sz w:val="24"/>
          <w:szCs w:val="24"/>
          <w:vertAlign w:val="superscript"/>
        </w:rPr>
        <w:t>2</w:t>
      </w:r>
      <w:r w:rsidR="00876F44">
        <w:rPr>
          <w:b/>
          <w:sz w:val="24"/>
          <w:szCs w:val="24"/>
        </w:rPr>
        <w:t>,</w:t>
      </w:r>
      <w:r w:rsidR="00876F44">
        <w:rPr>
          <w:b/>
          <w:sz w:val="24"/>
          <w:szCs w:val="24"/>
        </w:rPr>
        <w:br/>
      </w:r>
      <w:r w:rsidRPr="00EB6A0A">
        <w:rPr>
          <w:b/>
          <w:sz w:val="24"/>
          <w:szCs w:val="24"/>
        </w:rPr>
        <w:t>stavba rodinný dom so súp. č. 24 na pozemku registra C KN s parc. č. 49, zastavané plochy a nádvoria o výmere 126 m</w:t>
      </w:r>
      <w:r w:rsidRPr="00EB6A0A">
        <w:rPr>
          <w:b/>
          <w:sz w:val="24"/>
          <w:szCs w:val="24"/>
          <w:vertAlign w:val="superscript"/>
        </w:rPr>
        <w:t>2</w:t>
      </w:r>
      <w:r w:rsidR="00876F44">
        <w:rPr>
          <w:b/>
          <w:sz w:val="24"/>
          <w:szCs w:val="24"/>
        </w:rPr>
        <w:t xml:space="preserve">, </w:t>
      </w:r>
      <w:r w:rsidR="00876F44">
        <w:rPr>
          <w:b/>
          <w:sz w:val="24"/>
          <w:szCs w:val="24"/>
        </w:rPr>
        <w:br/>
      </w:r>
      <w:r w:rsidRPr="00EB6A0A">
        <w:rPr>
          <w:b/>
          <w:sz w:val="24"/>
          <w:szCs w:val="24"/>
        </w:rPr>
        <w:t>stavba rodinný dom so súp. č. 24 na pozemku registra C KN s parc. č. 50, zastavané plochy a nádvoria o výmere 54 m</w:t>
      </w:r>
      <w:r w:rsidRPr="00EB6A0A">
        <w:rPr>
          <w:b/>
          <w:sz w:val="24"/>
          <w:szCs w:val="24"/>
          <w:vertAlign w:val="superscript"/>
        </w:rPr>
        <w:t>2</w:t>
      </w:r>
      <w:r w:rsidRPr="00EB6A0A">
        <w:rPr>
          <w:b/>
          <w:sz w:val="24"/>
          <w:szCs w:val="24"/>
        </w:rPr>
        <w:t>.</w:t>
      </w:r>
    </w:p>
    <w:p w:rsidR="00C91479" w:rsidRPr="00876F44" w:rsidRDefault="002647A8" w:rsidP="00876F44">
      <w:pPr>
        <w:spacing w:line="240" w:lineRule="auto"/>
        <w:jc w:val="both"/>
        <w:rPr>
          <w:sz w:val="24"/>
          <w:szCs w:val="24"/>
        </w:rPr>
      </w:pPr>
      <w:r w:rsidRPr="00EB6A0A">
        <w:rPr>
          <w:b/>
          <w:sz w:val="24"/>
          <w:szCs w:val="24"/>
        </w:rPr>
        <w:t>2. ukladá</w:t>
      </w:r>
      <w:r w:rsidRPr="00EB6A0A">
        <w:rPr>
          <w:sz w:val="24"/>
          <w:szCs w:val="24"/>
        </w:rPr>
        <w:t xml:space="preserve"> Obecnému úradu v Trnovci nad Váhom zverejniť zámer zámeny </w:t>
      </w:r>
      <w:r w:rsidR="005C5067">
        <w:rPr>
          <w:sz w:val="24"/>
          <w:szCs w:val="24"/>
        </w:rPr>
        <w:t>nehnuteľností</w:t>
      </w:r>
      <w:r w:rsidRPr="00EB6A0A">
        <w:rPr>
          <w:sz w:val="24"/>
          <w:szCs w:val="24"/>
        </w:rPr>
        <w:t xml:space="preserve"> na úradnej tabuli obce a na internetovej stránke obce po dobu 15 dní v zmysle zákona č. 138/1991 Zb. o majetku obcí  v znení neskorších predpisov.</w:t>
      </w:r>
    </w:p>
    <w:p w:rsidR="00C91479" w:rsidRDefault="00C91479" w:rsidP="00424D0E">
      <w:pPr>
        <w:pStyle w:val="Bezmezer"/>
        <w:jc w:val="both"/>
        <w:rPr>
          <w:b/>
          <w:bCs/>
          <w:iCs/>
          <w:sz w:val="24"/>
          <w:szCs w:val="24"/>
        </w:rPr>
      </w:pPr>
    </w:p>
    <w:p w:rsidR="00424D0E" w:rsidRPr="00424D0E" w:rsidRDefault="00424D0E" w:rsidP="00424D0E">
      <w:pPr>
        <w:pStyle w:val="Bezmezer"/>
        <w:jc w:val="both"/>
        <w:rPr>
          <w:b/>
          <w:bCs/>
          <w:iCs/>
          <w:sz w:val="24"/>
          <w:szCs w:val="24"/>
        </w:rPr>
      </w:pPr>
      <w:r w:rsidRPr="00424D0E">
        <w:rPr>
          <w:b/>
          <w:bCs/>
          <w:iCs/>
          <w:sz w:val="24"/>
          <w:szCs w:val="24"/>
        </w:rPr>
        <w:t xml:space="preserve">Prezentácia: </w:t>
      </w:r>
      <w:r w:rsidR="001624BE">
        <w:rPr>
          <w:b/>
          <w:bCs/>
          <w:iCs/>
          <w:sz w:val="24"/>
          <w:szCs w:val="24"/>
        </w:rPr>
        <w:t>7</w:t>
      </w:r>
    </w:p>
    <w:p w:rsidR="00424D0E" w:rsidRPr="00424D0E" w:rsidRDefault="00424D0E" w:rsidP="00424D0E">
      <w:pPr>
        <w:pStyle w:val="Bezmezer"/>
        <w:jc w:val="both"/>
        <w:rPr>
          <w:b/>
          <w:bCs/>
          <w:iCs/>
          <w:sz w:val="24"/>
          <w:szCs w:val="24"/>
        </w:rPr>
      </w:pPr>
      <w:r w:rsidRPr="00424D0E">
        <w:rPr>
          <w:b/>
          <w:bCs/>
          <w:iCs/>
          <w:sz w:val="24"/>
          <w:szCs w:val="24"/>
        </w:rPr>
        <w:t xml:space="preserve">Za: </w:t>
      </w:r>
      <w:r w:rsidR="001624BE">
        <w:rPr>
          <w:b/>
          <w:bCs/>
          <w:iCs/>
          <w:sz w:val="24"/>
          <w:szCs w:val="24"/>
        </w:rPr>
        <w:t>7</w:t>
      </w:r>
    </w:p>
    <w:p w:rsidR="00424D0E" w:rsidRPr="00424D0E" w:rsidRDefault="00424D0E" w:rsidP="00424D0E">
      <w:pPr>
        <w:pStyle w:val="Bezmezer"/>
        <w:jc w:val="both"/>
        <w:rPr>
          <w:b/>
          <w:bCs/>
          <w:iCs/>
          <w:sz w:val="24"/>
          <w:szCs w:val="24"/>
        </w:rPr>
      </w:pPr>
      <w:r w:rsidRPr="00424D0E">
        <w:rPr>
          <w:b/>
          <w:bCs/>
          <w:iCs/>
          <w:sz w:val="24"/>
          <w:szCs w:val="24"/>
        </w:rPr>
        <w:t>Proti: 0</w:t>
      </w:r>
    </w:p>
    <w:p w:rsidR="00424D0E" w:rsidRPr="00424D0E" w:rsidRDefault="00424D0E" w:rsidP="00424D0E">
      <w:pPr>
        <w:pStyle w:val="Bezmezer"/>
        <w:jc w:val="both"/>
        <w:rPr>
          <w:b/>
          <w:bCs/>
          <w:iCs/>
          <w:sz w:val="24"/>
          <w:szCs w:val="24"/>
        </w:rPr>
      </w:pPr>
      <w:r w:rsidRPr="00424D0E">
        <w:rPr>
          <w:b/>
          <w:bCs/>
          <w:iCs/>
          <w:sz w:val="24"/>
          <w:szCs w:val="24"/>
        </w:rPr>
        <w:t xml:space="preserve">Zdržal sa: </w:t>
      </w:r>
      <w:r>
        <w:rPr>
          <w:b/>
          <w:bCs/>
          <w:iCs/>
          <w:sz w:val="24"/>
          <w:szCs w:val="24"/>
        </w:rPr>
        <w:t>0</w:t>
      </w:r>
    </w:p>
    <w:p w:rsidR="00424D0E" w:rsidRPr="00424D0E" w:rsidRDefault="00424D0E" w:rsidP="00424D0E">
      <w:pPr>
        <w:pStyle w:val="Bezmezer"/>
        <w:jc w:val="both"/>
        <w:rPr>
          <w:b/>
          <w:bCs/>
          <w:iCs/>
          <w:sz w:val="24"/>
          <w:szCs w:val="24"/>
        </w:rPr>
      </w:pPr>
    </w:p>
    <w:p w:rsidR="00424D0E" w:rsidRPr="00424D0E" w:rsidRDefault="00424D0E" w:rsidP="009908DA">
      <w:pPr>
        <w:pStyle w:val="Bezmezer"/>
        <w:jc w:val="both"/>
        <w:rPr>
          <w:b/>
          <w:bCs/>
          <w:iCs/>
          <w:sz w:val="24"/>
          <w:szCs w:val="24"/>
        </w:rPr>
      </w:pPr>
      <w:r w:rsidRPr="00424D0E">
        <w:rPr>
          <w:bCs/>
          <w:iCs/>
          <w:sz w:val="24"/>
          <w:szCs w:val="24"/>
        </w:rPr>
        <w:t xml:space="preserve">Obecné zastupiteľstvo prijalo uznesenie v navrhovanom znení.  </w:t>
      </w:r>
    </w:p>
    <w:p w:rsidR="00077873" w:rsidRDefault="00077873" w:rsidP="009908DA">
      <w:pPr>
        <w:pStyle w:val="Bezmezer"/>
        <w:jc w:val="both"/>
        <w:rPr>
          <w:b/>
          <w:bCs/>
          <w:iCs/>
          <w:sz w:val="24"/>
          <w:szCs w:val="24"/>
        </w:rPr>
      </w:pPr>
    </w:p>
    <w:p w:rsidR="0026334A" w:rsidRPr="0026334A" w:rsidRDefault="0026334A" w:rsidP="009908DA">
      <w:pPr>
        <w:pStyle w:val="Bezmezer"/>
        <w:jc w:val="both"/>
        <w:rPr>
          <w:b/>
          <w:bCs/>
          <w:iCs/>
          <w:sz w:val="24"/>
          <w:szCs w:val="24"/>
        </w:rPr>
      </w:pPr>
      <w:r w:rsidRPr="0026334A">
        <w:rPr>
          <w:b/>
          <w:bCs/>
          <w:iCs/>
          <w:sz w:val="24"/>
          <w:szCs w:val="24"/>
        </w:rPr>
        <w:t>Materiál č.3</w:t>
      </w:r>
    </w:p>
    <w:p w:rsidR="0026334A" w:rsidRPr="0026334A" w:rsidRDefault="0026334A" w:rsidP="00127111">
      <w:pPr>
        <w:pStyle w:val="Bezmezer"/>
        <w:jc w:val="both"/>
        <w:rPr>
          <w:b/>
          <w:bCs/>
          <w:iCs/>
          <w:sz w:val="24"/>
          <w:szCs w:val="24"/>
        </w:rPr>
      </w:pPr>
      <w:r w:rsidRPr="0026334A">
        <w:rPr>
          <w:b/>
          <w:bCs/>
          <w:iCs/>
          <w:sz w:val="24"/>
          <w:szCs w:val="24"/>
        </w:rPr>
        <w:t>,,</w:t>
      </w:r>
      <w:r w:rsidR="00876F44" w:rsidRPr="00876F44">
        <w:rPr>
          <w:b/>
          <w:bCs/>
          <w:iCs/>
          <w:sz w:val="24"/>
          <w:szCs w:val="24"/>
        </w:rPr>
        <w:t>Žiadosť o delimitáciu pozemkov v k. ú. Trnovec nad Váhom vo vlastníctve SR-Slovenský pozemkový fond v prospech obce Trnovec nad Váhom</w:t>
      </w:r>
      <w:r w:rsidRPr="0026334A">
        <w:rPr>
          <w:b/>
          <w:bCs/>
          <w:iCs/>
          <w:sz w:val="24"/>
          <w:szCs w:val="24"/>
        </w:rPr>
        <w:t>“</w:t>
      </w:r>
    </w:p>
    <w:p w:rsidR="00CD24B9" w:rsidRPr="0026334A" w:rsidRDefault="00CD24B9" w:rsidP="00127111">
      <w:pPr>
        <w:pStyle w:val="Bezmezer"/>
        <w:jc w:val="both"/>
        <w:rPr>
          <w:b/>
          <w:bCs/>
          <w:iCs/>
          <w:sz w:val="24"/>
          <w:szCs w:val="24"/>
        </w:rPr>
      </w:pPr>
    </w:p>
    <w:p w:rsidR="00876F44" w:rsidRDefault="00876F44" w:rsidP="00336EF7">
      <w:pPr>
        <w:pStyle w:val="Bezmezer"/>
        <w:rPr>
          <w:bCs/>
          <w:iCs/>
          <w:sz w:val="24"/>
          <w:szCs w:val="24"/>
        </w:rPr>
      </w:pPr>
    </w:p>
    <w:p w:rsidR="000447CE" w:rsidRPr="000447CE" w:rsidRDefault="000447CE" w:rsidP="00127111">
      <w:pPr>
        <w:pStyle w:val="Bezmezer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Dôvodová správa k ďalšiemu bodu programu o žiadosti na delimitáciu pozemkov bola obecnému zastupiteľstvu prednesená starostom obce, Ing. Rábekom, ktorý informoval prítomných, že  z</w:t>
      </w:r>
      <w:r w:rsidRPr="000447CE">
        <w:rPr>
          <w:bCs/>
          <w:iCs/>
          <w:sz w:val="24"/>
          <w:szCs w:val="24"/>
        </w:rPr>
        <w:t xml:space="preserve"> dôvodu ďalšieho rozvoja obce </w:t>
      </w:r>
      <w:r>
        <w:rPr>
          <w:bCs/>
          <w:iCs/>
          <w:sz w:val="24"/>
          <w:szCs w:val="24"/>
        </w:rPr>
        <w:t>bude</w:t>
      </w:r>
      <w:r w:rsidRPr="000447CE">
        <w:rPr>
          <w:bCs/>
          <w:iCs/>
          <w:sz w:val="24"/>
          <w:szCs w:val="24"/>
        </w:rPr>
        <w:t xml:space="preserve"> dôležité, aby obec získala do svojho vlastníctva pozemky, ktoré sú vo vlastníctve Slovenskej republiky v správe Slovenského pozemkového fondu</w:t>
      </w:r>
      <w:r>
        <w:rPr>
          <w:bCs/>
          <w:iCs/>
          <w:sz w:val="24"/>
          <w:szCs w:val="24"/>
        </w:rPr>
        <w:t xml:space="preserve">. V budúcnosti </w:t>
      </w:r>
      <w:r w:rsidRPr="000447CE">
        <w:rPr>
          <w:bCs/>
          <w:iCs/>
          <w:sz w:val="24"/>
          <w:szCs w:val="24"/>
        </w:rPr>
        <w:t>pri predkladaní projektov bude potrebné mať vyriešené majetkovoprávne usporiadanie pozemkov a obec bude musieť preukázať vlastníctvo určitých pozemkov.</w:t>
      </w:r>
      <w:r w:rsidRPr="000447CE">
        <w:rPr>
          <w:bCs/>
          <w:iCs/>
          <w:sz w:val="24"/>
          <w:szCs w:val="24"/>
        </w:rPr>
        <w:br/>
      </w:r>
      <w:r>
        <w:rPr>
          <w:bCs/>
          <w:iCs/>
          <w:sz w:val="24"/>
          <w:szCs w:val="24"/>
        </w:rPr>
        <w:t>Starosta ďalej uviedol, že v</w:t>
      </w:r>
      <w:r w:rsidRPr="000447CE">
        <w:rPr>
          <w:bCs/>
          <w:iCs/>
          <w:sz w:val="24"/>
          <w:szCs w:val="24"/>
        </w:rPr>
        <w:t> zmysle novelizácie zákona č. 138/1991 Zb. o majetku obcí v znení neskorších predpisov</w:t>
      </w:r>
      <w:r w:rsidR="00570725">
        <w:rPr>
          <w:bCs/>
          <w:iCs/>
          <w:sz w:val="24"/>
          <w:szCs w:val="24"/>
        </w:rPr>
        <w:t xml:space="preserve"> niektoré pozemky prechádzajú zo štátu do vlastníctva obce</w:t>
      </w:r>
      <w:r w:rsidR="00CD3668">
        <w:rPr>
          <w:bCs/>
          <w:iCs/>
          <w:sz w:val="24"/>
          <w:szCs w:val="24"/>
        </w:rPr>
        <w:t>.</w:t>
      </w:r>
      <w:r w:rsidR="00570725">
        <w:rPr>
          <w:bCs/>
          <w:iCs/>
          <w:sz w:val="24"/>
          <w:szCs w:val="24"/>
        </w:rPr>
        <w:t xml:space="preserve"> Pôjde však o zdĺhavý proces a preto aj na základe informácií zo Slovenského pozemkového fondu je lepšie žiadosti rozdeliť po častiach a riešiť delimitáciu pozemkov postupne. </w:t>
      </w:r>
      <w:r>
        <w:rPr>
          <w:bCs/>
          <w:iCs/>
          <w:sz w:val="24"/>
          <w:szCs w:val="24"/>
        </w:rPr>
        <w:t>V dôsledku toho o</w:t>
      </w:r>
      <w:r w:rsidRPr="000447CE">
        <w:rPr>
          <w:bCs/>
          <w:iCs/>
          <w:sz w:val="24"/>
          <w:szCs w:val="24"/>
        </w:rPr>
        <w:t>bec Trnovec nad Váhom zahájila vysporiadanie týchto pozemkov a</w:t>
      </w:r>
      <w:r>
        <w:rPr>
          <w:bCs/>
          <w:iCs/>
          <w:sz w:val="24"/>
          <w:szCs w:val="24"/>
        </w:rPr>
        <w:t xml:space="preserve"> začala</w:t>
      </w:r>
      <w:r w:rsidRPr="000447CE">
        <w:rPr>
          <w:bCs/>
          <w:iCs/>
          <w:sz w:val="24"/>
          <w:szCs w:val="24"/>
        </w:rPr>
        <w:t xml:space="preserve"> rieši</w:t>
      </w:r>
      <w:r w:rsidR="00127111">
        <w:rPr>
          <w:bCs/>
          <w:iCs/>
          <w:sz w:val="24"/>
          <w:szCs w:val="24"/>
        </w:rPr>
        <w:t>ť</w:t>
      </w:r>
      <w:r w:rsidRPr="000447CE">
        <w:rPr>
          <w:bCs/>
          <w:iCs/>
          <w:sz w:val="24"/>
          <w:szCs w:val="24"/>
        </w:rPr>
        <w:t xml:space="preserve"> možnosť delimitácie pozemkov registra C KN v k. ú. Trnovec nad Váhom, zapísaných na LV č. 1426,ktorých vlastníkom je SR- Slovenský pozemkový fond</w:t>
      </w:r>
      <w:r>
        <w:rPr>
          <w:bCs/>
          <w:iCs/>
          <w:sz w:val="24"/>
          <w:szCs w:val="24"/>
        </w:rPr>
        <w:t>. Jedná sa o pozemky pod budovou Obecného úradu, Materskej školy</w:t>
      </w:r>
      <w:r w:rsidR="00CD3668">
        <w:rPr>
          <w:bCs/>
          <w:iCs/>
          <w:sz w:val="24"/>
          <w:szCs w:val="24"/>
        </w:rPr>
        <w:t>, pod dvoma obytnými domami, dvoma garážami</w:t>
      </w:r>
      <w:r>
        <w:rPr>
          <w:bCs/>
          <w:iCs/>
          <w:sz w:val="24"/>
          <w:szCs w:val="24"/>
        </w:rPr>
        <w:t xml:space="preserve"> a o</w:t>
      </w:r>
      <w:r w:rsidR="00CD3668">
        <w:rPr>
          <w:bCs/>
          <w:iCs/>
          <w:sz w:val="24"/>
          <w:szCs w:val="24"/>
        </w:rPr>
        <w:t xml:space="preserve"> priľahlé </w:t>
      </w:r>
      <w:r>
        <w:rPr>
          <w:bCs/>
          <w:iCs/>
          <w:sz w:val="24"/>
          <w:szCs w:val="24"/>
        </w:rPr>
        <w:t xml:space="preserve">pozemky nachádzajúce sa </w:t>
      </w:r>
      <w:r w:rsidR="00127111">
        <w:rPr>
          <w:bCs/>
          <w:iCs/>
          <w:sz w:val="24"/>
          <w:szCs w:val="24"/>
        </w:rPr>
        <w:t xml:space="preserve">v </w:t>
      </w:r>
      <w:r w:rsidR="00CD3668">
        <w:rPr>
          <w:bCs/>
          <w:iCs/>
          <w:sz w:val="24"/>
          <w:szCs w:val="24"/>
        </w:rPr>
        <w:t>okolí</w:t>
      </w:r>
      <w:r>
        <w:rPr>
          <w:bCs/>
          <w:iCs/>
          <w:sz w:val="24"/>
          <w:szCs w:val="24"/>
        </w:rPr>
        <w:t xml:space="preserve"> spomínaných budov</w:t>
      </w:r>
      <w:r w:rsidR="00CD3668">
        <w:rPr>
          <w:bCs/>
          <w:iCs/>
          <w:sz w:val="24"/>
          <w:szCs w:val="24"/>
        </w:rPr>
        <w:t xml:space="preserve"> (dvor OcÚ a MŠ)</w:t>
      </w:r>
      <w:r>
        <w:rPr>
          <w:bCs/>
          <w:iCs/>
          <w:sz w:val="24"/>
          <w:szCs w:val="24"/>
        </w:rPr>
        <w:t>.</w:t>
      </w:r>
    </w:p>
    <w:p w:rsidR="00B207F0" w:rsidRDefault="00B207F0" w:rsidP="00336EF7">
      <w:pPr>
        <w:pStyle w:val="Bezmezer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Po vzájomnej diskusii k</w:t>
      </w:r>
      <w:r w:rsidRPr="00B207F0">
        <w:rPr>
          <w:bCs/>
          <w:iCs/>
          <w:sz w:val="24"/>
          <w:szCs w:val="24"/>
        </w:rPr>
        <w:t> danému bodu programu neboli žiadne ďalšie návrhy ani pripomienky, starosta obce preto poprosil návrhovú komisiu o prednesenie návrhu na uznesenie</w:t>
      </w:r>
      <w:r w:rsidRPr="00B207F0">
        <w:rPr>
          <w:b/>
          <w:bCs/>
          <w:iCs/>
          <w:sz w:val="24"/>
          <w:szCs w:val="24"/>
        </w:rPr>
        <w:t>.</w:t>
      </w:r>
    </w:p>
    <w:p w:rsidR="00B207F0" w:rsidRDefault="00B207F0" w:rsidP="00336EF7">
      <w:pPr>
        <w:pStyle w:val="Bezmezer"/>
        <w:rPr>
          <w:b/>
          <w:bCs/>
          <w:iCs/>
          <w:sz w:val="24"/>
          <w:szCs w:val="24"/>
        </w:rPr>
      </w:pPr>
    </w:p>
    <w:p w:rsidR="00336EF7" w:rsidRPr="00336EF7" w:rsidRDefault="00336EF7" w:rsidP="00336EF7">
      <w:pPr>
        <w:pStyle w:val="Bezmezer"/>
        <w:rPr>
          <w:bCs/>
          <w:iCs/>
          <w:sz w:val="24"/>
          <w:szCs w:val="24"/>
        </w:rPr>
      </w:pPr>
      <w:r w:rsidRPr="00336EF7">
        <w:rPr>
          <w:b/>
          <w:bCs/>
          <w:iCs/>
          <w:sz w:val="24"/>
          <w:szCs w:val="24"/>
        </w:rPr>
        <w:t>Hlasovanie</w:t>
      </w:r>
      <w:r w:rsidRPr="00336EF7">
        <w:rPr>
          <w:bCs/>
          <w:iCs/>
          <w:sz w:val="24"/>
          <w:szCs w:val="24"/>
        </w:rPr>
        <w:t xml:space="preserve"> o návrhu uznesenia v znení:</w:t>
      </w:r>
    </w:p>
    <w:p w:rsidR="00336EF7" w:rsidRPr="00336EF7" w:rsidRDefault="00336EF7" w:rsidP="00336EF7">
      <w:pPr>
        <w:pStyle w:val="Bezmezer"/>
        <w:jc w:val="both"/>
        <w:rPr>
          <w:bCs/>
          <w:iCs/>
          <w:sz w:val="24"/>
          <w:szCs w:val="24"/>
        </w:rPr>
      </w:pPr>
    </w:p>
    <w:p w:rsidR="00336EF7" w:rsidRPr="00336EF7" w:rsidRDefault="00336EF7" w:rsidP="00336EF7">
      <w:pPr>
        <w:pStyle w:val="Bezmezer"/>
        <w:jc w:val="both"/>
        <w:rPr>
          <w:bCs/>
          <w:iCs/>
          <w:sz w:val="24"/>
          <w:szCs w:val="24"/>
        </w:rPr>
      </w:pPr>
      <w:r w:rsidRPr="00336EF7">
        <w:rPr>
          <w:bCs/>
          <w:iCs/>
          <w:sz w:val="24"/>
          <w:szCs w:val="24"/>
        </w:rPr>
        <w:t>Obecné zastupiteľstvo v Trnovci nad Váhom</w:t>
      </w:r>
    </w:p>
    <w:p w:rsidR="00570725" w:rsidRPr="00570725" w:rsidRDefault="00570725" w:rsidP="00570725">
      <w:pPr>
        <w:pStyle w:val="Bezmezer"/>
        <w:jc w:val="both"/>
        <w:rPr>
          <w:bCs/>
          <w:iCs/>
          <w:sz w:val="24"/>
          <w:szCs w:val="24"/>
        </w:rPr>
      </w:pPr>
      <w:r w:rsidRPr="00570725">
        <w:rPr>
          <w:b/>
          <w:bCs/>
          <w:iCs/>
          <w:sz w:val="24"/>
          <w:szCs w:val="24"/>
        </w:rPr>
        <w:t>1.berie na vedomie</w:t>
      </w:r>
      <w:r w:rsidRPr="00570725">
        <w:rPr>
          <w:bCs/>
          <w:iCs/>
          <w:sz w:val="24"/>
          <w:szCs w:val="24"/>
        </w:rPr>
        <w:t>informáciu o žiadosti o delimitáciu pozemkov v zmysle novely zákona č. 138/1991 Zb. o majetku obcí v znení neskorších predpisov, evidovaných na LV č. 1426 vo vlastníctve Slovenskej republiky v správe Slovenského pozemkového fondu, registra C KN v k. ú. Trnovec nad Váhom na obec Trnovec nad Váhom</w:t>
      </w:r>
    </w:p>
    <w:p w:rsidR="00570725" w:rsidRPr="00570725" w:rsidRDefault="00570725" w:rsidP="00570725">
      <w:pPr>
        <w:pStyle w:val="Bezmezer"/>
        <w:jc w:val="both"/>
        <w:rPr>
          <w:bCs/>
          <w:iCs/>
          <w:sz w:val="24"/>
          <w:szCs w:val="24"/>
        </w:rPr>
      </w:pPr>
      <w:r w:rsidRPr="00570725">
        <w:rPr>
          <w:b/>
          <w:bCs/>
          <w:iCs/>
          <w:sz w:val="24"/>
          <w:szCs w:val="24"/>
        </w:rPr>
        <w:t>2. súhlasí</w:t>
      </w:r>
      <w:r w:rsidRPr="00570725">
        <w:rPr>
          <w:bCs/>
          <w:iCs/>
          <w:sz w:val="24"/>
          <w:szCs w:val="24"/>
        </w:rPr>
        <w:t>s delimitáciou pozemkov v zmysle novely zákona č. 138/1991 Zb. o majetku obcí v znení neskorších predpisov, evidovaných na LV č. 1426 vo vlastníctve Slovenskej republiky v správe Slovenského pozemkového fondu, registra C KN v k. ú. Trnovec nad Váhom a to:</w:t>
      </w:r>
    </w:p>
    <w:p w:rsidR="00570725" w:rsidRPr="00570725" w:rsidRDefault="00570725" w:rsidP="00570725">
      <w:pPr>
        <w:pStyle w:val="Bezmez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/>
      </w:r>
      <w:r w:rsidRPr="00570725">
        <w:rPr>
          <w:bCs/>
          <w:iCs/>
          <w:sz w:val="24"/>
          <w:szCs w:val="24"/>
        </w:rPr>
        <w:t>Pozemok nachádzajúci sa pod budovou Obecného úradu:</w:t>
      </w:r>
    </w:p>
    <w:p w:rsidR="00570725" w:rsidRPr="00570725" w:rsidRDefault="00570725" w:rsidP="00570725">
      <w:pPr>
        <w:pStyle w:val="Bezmezer"/>
        <w:rPr>
          <w:b/>
          <w:bCs/>
          <w:iCs/>
          <w:sz w:val="24"/>
          <w:szCs w:val="24"/>
        </w:rPr>
      </w:pPr>
      <w:r w:rsidRPr="00570725">
        <w:rPr>
          <w:b/>
          <w:bCs/>
          <w:iCs/>
          <w:sz w:val="24"/>
          <w:szCs w:val="24"/>
        </w:rPr>
        <w:t>- pozemok s parc. č. 645/27, druh pozemku: zastavané plochy a nádvoria vo výmere 394 m</w:t>
      </w:r>
      <w:r w:rsidRPr="00570725">
        <w:rPr>
          <w:b/>
          <w:bCs/>
          <w:iCs/>
          <w:sz w:val="24"/>
          <w:szCs w:val="24"/>
          <w:vertAlign w:val="superscript"/>
        </w:rPr>
        <w:t>2</w:t>
      </w:r>
    </w:p>
    <w:p w:rsidR="00570725" w:rsidRPr="00570725" w:rsidRDefault="00570725" w:rsidP="00570725">
      <w:pPr>
        <w:pStyle w:val="Bezmezer"/>
        <w:rPr>
          <w:bCs/>
          <w:iCs/>
          <w:sz w:val="24"/>
          <w:szCs w:val="24"/>
        </w:rPr>
      </w:pPr>
      <w:r w:rsidRPr="00570725">
        <w:rPr>
          <w:bCs/>
          <w:iCs/>
          <w:sz w:val="24"/>
          <w:szCs w:val="24"/>
        </w:rPr>
        <w:t>(právny vzťah k stavbe evidovanej na pozemku 645/27 je evidovaný na LV č.1057, stavba-</w:t>
      </w:r>
      <w:r>
        <w:rPr>
          <w:bCs/>
          <w:iCs/>
          <w:sz w:val="24"/>
          <w:szCs w:val="24"/>
        </w:rPr>
        <w:br/>
      </w:r>
      <w:r w:rsidRPr="00570725">
        <w:rPr>
          <w:bCs/>
          <w:iCs/>
          <w:sz w:val="24"/>
          <w:szCs w:val="24"/>
        </w:rPr>
        <w:t>obecný úrad)</w:t>
      </w:r>
    </w:p>
    <w:p w:rsidR="00570725" w:rsidRPr="00570725" w:rsidRDefault="00570725" w:rsidP="00570725">
      <w:pPr>
        <w:pStyle w:val="Bezmezer"/>
        <w:rPr>
          <w:bCs/>
          <w:iCs/>
          <w:sz w:val="24"/>
          <w:szCs w:val="24"/>
        </w:rPr>
      </w:pPr>
      <w:r w:rsidRPr="00570725">
        <w:rPr>
          <w:bCs/>
          <w:iCs/>
          <w:sz w:val="24"/>
          <w:szCs w:val="24"/>
        </w:rPr>
        <w:t>Pozemky nachádzajúce sa v areáli budovy Obecného úradu, ktoré slúžia k verejnému účelu:</w:t>
      </w:r>
    </w:p>
    <w:p w:rsidR="00570725" w:rsidRPr="00570725" w:rsidRDefault="00570725" w:rsidP="00570725">
      <w:pPr>
        <w:pStyle w:val="Bezmezer"/>
        <w:rPr>
          <w:b/>
          <w:bCs/>
          <w:iCs/>
          <w:sz w:val="24"/>
          <w:szCs w:val="24"/>
        </w:rPr>
      </w:pPr>
      <w:r w:rsidRPr="00570725">
        <w:rPr>
          <w:b/>
          <w:bCs/>
          <w:iCs/>
          <w:sz w:val="24"/>
          <w:szCs w:val="24"/>
        </w:rPr>
        <w:t>-pozemok s parc. č. 645/30, druh pozemku: zastavané plochy a nádvoria vo výmere 28 m</w:t>
      </w:r>
      <w:r w:rsidRPr="00570725">
        <w:rPr>
          <w:b/>
          <w:bCs/>
          <w:iCs/>
          <w:sz w:val="24"/>
          <w:szCs w:val="24"/>
          <w:vertAlign w:val="superscript"/>
        </w:rPr>
        <w:t>2</w:t>
      </w:r>
    </w:p>
    <w:p w:rsidR="00570725" w:rsidRPr="00570725" w:rsidRDefault="00570725" w:rsidP="00570725">
      <w:pPr>
        <w:pStyle w:val="Bezmezer"/>
        <w:rPr>
          <w:bCs/>
          <w:iCs/>
          <w:sz w:val="24"/>
          <w:szCs w:val="24"/>
        </w:rPr>
      </w:pPr>
      <w:r w:rsidRPr="00570725">
        <w:rPr>
          <w:bCs/>
          <w:iCs/>
          <w:sz w:val="24"/>
          <w:szCs w:val="24"/>
        </w:rPr>
        <w:t>(právny vzťah k stavbe evidovanej na pozemku 645/30 je evidovaný na LV č.1057,stavba-</w:t>
      </w:r>
      <w:r>
        <w:rPr>
          <w:bCs/>
          <w:iCs/>
          <w:sz w:val="24"/>
          <w:szCs w:val="24"/>
        </w:rPr>
        <w:br/>
      </w:r>
      <w:r w:rsidRPr="00570725">
        <w:rPr>
          <w:bCs/>
          <w:iCs/>
          <w:sz w:val="24"/>
          <w:szCs w:val="24"/>
        </w:rPr>
        <w:t>garáž)</w:t>
      </w:r>
    </w:p>
    <w:p w:rsidR="00570725" w:rsidRPr="00570725" w:rsidRDefault="00570725" w:rsidP="00570725">
      <w:pPr>
        <w:pStyle w:val="Bezmezer"/>
        <w:rPr>
          <w:b/>
          <w:bCs/>
          <w:iCs/>
          <w:sz w:val="24"/>
          <w:szCs w:val="24"/>
        </w:rPr>
      </w:pPr>
      <w:r w:rsidRPr="00570725">
        <w:rPr>
          <w:b/>
          <w:bCs/>
          <w:iCs/>
          <w:sz w:val="24"/>
          <w:szCs w:val="24"/>
        </w:rPr>
        <w:t>-pozemok s parc. č. 645/29, druh pozemku: zastavané plochy a nádvoria vo výmere 69 m</w:t>
      </w:r>
      <w:r w:rsidRPr="00570725">
        <w:rPr>
          <w:b/>
          <w:bCs/>
          <w:iCs/>
          <w:sz w:val="24"/>
          <w:szCs w:val="24"/>
          <w:vertAlign w:val="superscript"/>
        </w:rPr>
        <w:t>2</w:t>
      </w:r>
    </w:p>
    <w:p w:rsidR="00570725" w:rsidRPr="00570725" w:rsidRDefault="00570725" w:rsidP="00570725">
      <w:pPr>
        <w:pStyle w:val="Bezmezer"/>
        <w:rPr>
          <w:bCs/>
          <w:iCs/>
          <w:sz w:val="24"/>
          <w:szCs w:val="24"/>
        </w:rPr>
      </w:pPr>
      <w:r w:rsidRPr="00570725">
        <w:rPr>
          <w:bCs/>
          <w:iCs/>
          <w:sz w:val="24"/>
          <w:szCs w:val="24"/>
        </w:rPr>
        <w:t>(právny vzťah k stavbe evidovanej na pozemku 645/29 je evidovaný na LV č.1057,stavba-</w:t>
      </w:r>
      <w:r>
        <w:rPr>
          <w:bCs/>
          <w:iCs/>
          <w:sz w:val="24"/>
          <w:szCs w:val="24"/>
        </w:rPr>
        <w:br/>
      </w:r>
      <w:r w:rsidRPr="00570725">
        <w:rPr>
          <w:bCs/>
          <w:iCs/>
          <w:sz w:val="24"/>
          <w:szCs w:val="24"/>
        </w:rPr>
        <w:t>garáž)</w:t>
      </w:r>
    </w:p>
    <w:p w:rsidR="00570725" w:rsidRPr="00570725" w:rsidRDefault="00570725" w:rsidP="00570725">
      <w:pPr>
        <w:pStyle w:val="Bezmezer"/>
        <w:rPr>
          <w:b/>
          <w:bCs/>
          <w:iCs/>
          <w:sz w:val="24"/>
          <w:szCs w:val="24"/>
        </w:rPr>
      </w:pPr>
      <w:r w:rsidRPr="00570725">
        <w:rPr>
          <w:b/>
          <w:bCs/>
          <w:iCs/>
          <w:sz w:val="24"/>
          <w:szCs w:val="24"/>
        </w:rPr>
        <w:t>-pozemok s parc. č. 645/2, druh pozemku: zastavané plochy a nádvoria vo výmere 724 m</w:t>
      </w:r>
      <w:r w:rsidRPr="00570725">
        <w:rPr>
          <w:b/>
          <w:bCs/>
          <w:iCs/>
          <w:sz w:val="24"/>
          <w:szCs w:val="24"/>
          <w:vertAlign w:val="superscript"/>
        </w:rPr>
        <w:t>2</w:t>
      </w:r>
    </w:p>
    <w:p w:rsidR="00570725" w:rsidRPr="00570725" w:rsidRDefault="00570725" w:rsidP="00570725">
      <w:pPr>
        <w:pStyle w:val="Bezmezer"/>
        <w:rPr>
          <w:b/>
          <w:bCs/>
          <w:iCs/>
          <w:sz w:val="24"/>
          <w:szCs w:val="24"/>
        </w:rPr>
      </w:pPr>
      <w:r w:rsidRPr="00570725">
        <w:rPr>
          <w:b/>
          <w:bCs/>
          <w:iCs/>
          <w:sz w:val="24"/>
          <w:szCs w:val="24"/>
        </w:rPr>
        <w:t>-pozemok s parc. č. 643/5, druh pozemku: zastavané plochy a nádvoria vo výmere 77 m</w:t>
      </w:r>
      <w:r w:rsidRPr="00570725">
        <w:rPr>
          <w:b/>
          <w:bCs/>
          <w:iCs/>
          <w:sz w:val="24"/>
          <w:szCs w:val="24"/>
          <w:vertAlign w:val="superscript"/>
        </w:rPr>
        <w:t>2</w:t>
      </w:r>
    </w:p>
    <w:p w:rsidR="00570725" w:rsidRPr="00570725" w:rsidRDefault="00570725" w:rsidP="00570725">
      <w:pPr>
        <w:pStyle w:val="Bezmezer"/>
        <w:rPr>
          <w:bCs/>
          <w:iCs/>
          <w:sz w:val="24"/>
          <w:szCs w:val="24"/>
        </w:rPr>
      </w:pPr>
      <w:r w:rsidRPr="00570725">
        <w:rPr>
          <w:bCs/>
          <w:iCs/>
          <w:sz w:val="24"/>
          <w:szCs w:val="24"/>
        </w:rPr>
        <w:t>(právny vzťah k stavbe evidovanej na pozemku 643/5 je evidovaný na LV č.1057,stavba-</w:t>
      </w:r>
      <w:r>
        <w:rPr>
          <w:bCs/>
          <w:iCs/>
          <w:sz w:val="24"/>
          <w:szCs w:val="24"/>
        </w:rPr>
        <w:br/>
      </w:r>
      <w:r w:rsidRPr="00570725">
        <w:rPr>
          <w:bCs/>
          <w:iCs/>
          <w:sz w:val="24"/>
          <w:szCs w:val="24"/>
        </w:rPr>
        <w:t>obytný dom)</w:t>
      </w:r>
    </w:p>
    <w:p w:rsidR="00570725" w:rsidRPr="00570725" w:rsidRDefault="00570725" w:rsidP="00570725">
      <w:pPr>
        <w:pStyle w:val="Bezmezer"/>
        <w:rPr>
          <w:b/>
          <w:bCs/>
          <w:iCs/>
          <w:sz w:val="24"/>
          <w:szCs w:val="24"/>
        </w:rPr>
      </w:pPr>
      <w:r w:rsidRPr="00570725">
        <w:rPr>
          <w:b/>
          <w:bCs/>
          <w:iCs/>
          <w:sz w:val="24"/>
          <w:szCs w:val="24"/>
        </w:rPr>
        <w:t>-pozemok s parc. č. 643/4, druh pozemku: zastavané plochy a nádvoria vo výmere 522 m</w:t>
      </w:r>
      <w:r w:rsidRPr="00570725">
        <w:rPr>
          <w:b/>
          <w:bCs/>
          <w:iCs/>
          <w:sz w:val="24"/>
          <w:szCs w:val="24"/>
          <w:vertAlign w:val="superscript"/>
        </w:rPr>
        <w:t>2</w:t>
      </w:r>
    </w:p>
    <w:p w:rsidR="00570725" w:rsidRPr="00570725" w:rsidRDefault="00570725" w:rsidP="00570725">
      <w:pPr>
        <w:pStyle w:val="Bezmezer"/>
        <w:rPr>
          <w:b/>
          <w:bCs/>
          <w:iCs/>
          <w:sz w:val="24"/>
          <w:szCs w:val="24"/>
        </w:rPr>
      </w:pPr>
      <w:r w:rsidRPr="00570725">
        <w:rPr>
          <w:b/>
          <w:bCs/>
          <w:iCs/>
          <w:sz w:val="24"/>
          <w:szCs w:val="24"/>
        </w:rPr>
        <w:t>-pozemok s parc. č. 643/7, druh pozemku: zastavané plochy a nádvoria vo výmere 672 m</w:t>
      </w:r>
      <w:r w:rsidRPr="00570725">
        <w:rPr>
          <w:b/>
          <w:bCs/>
          <w:iCs/>
          <w:sz w:val="24"/>
          <w:szCs w:val="24"/>
          <w:vertAlign w:val="superscript"/>
        </w:rPr>
        <w:t>2</w:t>
      </w:r>
    </w:p>
    <w:p w:rsidR="00570725" w:rsidRPr="00570725" w:rsidRDefault="00570725" w:rsidP="00570725">
      <w:pPr>
        <w:pStyle w:val="Bezmezer"/>
        <w:rPr>
          <w:bCs/>
          <w:iCs/>
          <w:sz w:val="24"/>
          <w:szCs w:val="24"/>
        </w:rPr>
      </w:pPr>
      <w:r w:rsidRPr="00570725">
        <w:rPr>
          <w:b/>
          <w:bCs/>
          <w:iCs/>
          <w:sz w:val="24"/>
          <w:szCs w:val="24"/>
        </w:rPr>
        <w:lastRenderedPageBreak/>
        <w:t>-pozemok s parc. č. 643/6, druh pozemku: zastavané plochy a nádvoria vo výmere 76 m</w:t>
      </w:r>
      <w:r w:rsidRPr="00570725">
        <w:rPr>
          <w:b/>
          <w:bCs/>
          <w:iCs/>
          <w:sz w:val="24"/>
          <w:szCs w:val="24"/>
          <w:vertAlign w:val="superscript"/>
        </w:rPr>
        <w:t>2</w:t>
      </w:r>
      <w:r w:rsidRPr="00570725">
        <w:rPr>
          <w:b/>
          <w:bCs/>
          <w:iCs/>
          <w:sz w:val="24"/>
          <w:szCs w:val="24"/>
        </w:rPr>
        <w:br/>
      </w:r>
      <w:r w:rsidRPr="00570725">
        <w:rPr>
          <w:bCs/>
          <w:iCs/>
          <w:sz w:val="24"/>
          <w:szCs w:val="24"/>
        </w:rPr>
        <w:t>(právny vzťah k stavbe evidovanej na pozemku 643/6 je evidovaný na LV č.1057,stavba-</w:t>
      </w:r>
      <w:r>
        <w:rPr>
          <w:bCs/>
          <w:iCs/>
          <w:sz w:val="24"/>
          <w:szCs w:val="24"/>
        </w:rPr>
        <w:br/>
      </w:r>
      <w:r w:rsidRPr="00570725">
        <w:rPr>
          <w:bCs/>
          <w:iCs/>
          <w:sz w:val="24"/>
          <w:szCs w:val="24"/>
        </w:rPr>
        <w:t>obytný dom)</w:t>
      </w:r>
    </w:p>
    <w:p w:rsidR="00570725" w:rsidRPr="00570725" w:rsidRDefault="00570725" w:rsidP="00570725">
      <w:pPr>
        <w:pStyle w:val="Bezmezer"/>
        <w:rPr>
          <w:b/>
          <w:bCs/>
          <w:iCs/>
          <w:sz w:val="24"/>
          <w:szCs w:val="24"/>
        </w:rPr>
      </w:pPr>
      <w:r w:rsidRPr="00570725">
        <w:rPr>
          <w:b/>
          <w:bCs/>
          <w:iCs/>
          <w:sz w:val="24"/>
          <w:szCs w:val="24"/>
        </w:rPr>
        <w:t>-pozemok s parc. č. 643/2, druh pozemku: zastavané plochy a nádvoria vo výmere 408 m</w:t>
      </w:r>
      <w:r w:rsidRPr="00570725">
        <w:rPr>
          <w:b/>
          <w:bCs/>
          <w:iCs/>
          <w:sz w:val="24"/>
          <w:szCs w:val="24"/>
          <w:vertAlign w:val="superscript"/>
        </w:rPr>
        <w:t>2</w:t>
      </w:r>
    </w:p>
    <w:p w:rsidR="00570725" w:rsidRPr="00570725" w:rsidRDefault="00570725" w:rsidP="00570725">
      <w:pPr>
        <w:pStyle w:val="Bezmezer"/>
        <w:rPr>
          <w:b/>
          <w:bCs/>
          <w:iCs/>
          <w:sz w:val="24"/>
          <w:szCs w:val="24"/>
        </w:rPr>
      </w:pPr>
      <w:r w:rsidRPr="00570725">
        <w:rPr>
          <w:b/>
          <w:bCs/>
          <w:iCs/>
          <w:sz w:val="24"/>
          <w:szCs w:val="24"/>
        </w:rPr>
        <w:t>- pozemok s parc. č. 645/32, druh pozemku: zastavané plochy a nádvoria vo výmere 77 m</w:t>
      </w:r>
      <w:r w:rsidRPr="00570725">
        <w:rPr>
          <w:b/>
          <w:bCs/>
          <w:iCs/>
          <w:sz w:val="24"/>
          <w:szCs w:val="24"/>
          <w:vertAlign w:val="superscript"/>
        </w:rPr>
        <w:t>2</w:t>
      </w:r>
    </w:p>
    <w:p w:rsidR="00570725" w:rsidRPr="00570725" w:rsidRDefault="00570725" w:rsidP="00570725">
      <w:pPr>
        <w:pStyle w:val="Bezmezer"/>
        <w:rPr>
          <w:b/>
          <w:bCs/>
          <w:iCs/>
          <w:sz w:val="24"/>
          <w:szCs w:val="24"/>
        </w:rPr>
      </w:pPr>
      <w:r w:rsidRPr="00570725">
        <w:rPr>
          <w:b/>
          <w:bCs/>
          <w:iCs/>
          <w:sz w:val="24"/>
          <w:szCs w:val="24"/>
        </w:rPr>
        <w:t>-pozemok s parc. č. 645/33, druh pozemku: zastavané plochy a nádvoria vo výmere 99 m</w:t>
      </w:r>
      <w:r w:rsidRPr="00570725">
        <w:rPr>
          <w:b/>
          <w:bCs/>
          <w:iCs/>
          <w:sz w:val="24"/>
          <w:szCs w:val="24"/>
          <w:vertAlign w:val="superscript"/>
        </w:rPr>
        <w:t>2</w:t>
      </w:r>
    </w:p>
    <w:p w:rsidR="00570725" w:rsidRPr="00570725" w:rsidRDefault="00570725" w:rsidP="00570725">
      <w:pPr>
        <w:pStyle w:val="Bezmezer"/>
        <w:rPr>
          <w:b/>
          <w:bCs/>
          <w:iCs/>
          <w:sz w:val="24"/>
          <w:szCs w:val="24"/>
        </w:rPr>
      </w:pPr>
      <w:r w:rsidRPr="00570725">
        <w:rPr>
          <w:b/>
          <w:bCs/>
          <w:iCs/>
          <w:sz w:val="24"/>
          <w:szCs w:val="24"/>
        </w:rPr>
        <w:t>-pozemok s parc. č. 645/36, druh pozemku: zastavané plochy a nádvoria vo výmere 282 m</w:t>
      </w:r>
      <w:r w:rsidRPr="00570725">
        <w:rPr>
          <w:b/>
          <w:bCs/>
          <w:iCs/>
          <w:sz w:val="24"/>
          <w:szCs w:val="24"/>
          <w:vertAlign w:val="superscript"/>
        </w:rPr>
        <w:t>2</w:t>
      </w:r>
    </w:p>
    <w:p w:rsidR="00570725" w:rsidRPr="00570725" w:rsidRDefault="00570725" w:rsidP="00570725">
      <w:pPr>
        <w:pStyle w:val="Bezmezer"/>
        <w:rPr>
          <w:b/>
          <w:bCs/>
          <w:iCs/>
          <w:sz w:val="24"/>
          <w:szCs w:val="24"/>
        </w:rPr>
      </w:pPr>
      <w:r w:rsidRPr="00570725">
        <w:rPr>
          <w:b/>
          <w:bCs/>
          <w:iCs/>
          <w:sz w:val="24"/>
          <w:szCs w:val="24"/>
        </w:rPr>
        <w:t>-pozemok s parc. č. 645/35, druh pozemku: zastavané plochy a nádvoria vo výmere 26 m</w:t>
      </w:r>
      <w:r w:rsidRPr="00570725">
        <w:rPr>
          <w:b/>
          <w:bCs/>
          <w:iCs/>
          <w:sz w:val="24"/>
          <w:szCs w:val="24"/>
          <w:vertAlign w:val="superscript"/>
        </w:rPr>
        <w:t>2</w:t>
      </w:r>
    </w:p>
    <w:p w:rsidR="00570725" w:rsidRPr="00570725" w:rsidRDefault="00570725" w:rsidP="00570725">
      <w:pPr>
        <w:pStyle w:val="Bezmezer"/>
        <w:rPr>
          <w:b/>
          <w:bCs/>
          <w:iCs/>
          <w:sz w:val="24"/>
          <w:szCs w:val="24"/>
        </w:rPr>
      </w:pPr>
      <w:r w:rsidRPr="00570725">
        <w:rPr>
          <w:b/>
          <w:bCs/>
          <w:iCs/>
          <w:sz w:val="24"/>
          <w:szCs w:val="24"/>
        </w:rPr>
        <w:t>-pozemok s parc. č. 645/34, druh pozemku: zastavané plochy a nádvoria vo výmere 22 m</w:t>
      </w:r>
      <w:r w:rsidRPr="00570725">
        <w:rPr>
          <w:b/>
          <w:bCs/>
          <w:iCs/>
          <w:sz w:val="24"/>
          <w:szCs w:val="24"/>
          <w:vertAlign w:val="superscript"/>
        </w:rPr>
        <w:t>2</w:t>
      </w:r>
    </w:p>
    <w:p w:rsidR="00570725" w:rsidRPr="00570725" w:rsidRDefault="00570725" w:rsidP="00570725">
      <w:pPr>
        <w:pStyle w:val="Bezmezer"/>
        <w:rPr>
          <w:b/>
          <w:bCs/>
          <w:iCs/>
          <w:sz w:val="24"/>
          <w:szCs w:val="24"/>
        </w:rPr>
      </w:pPr>
      <w:r w:rsidRPr="00570725">
        <w:rPr>
          <w:b/>
          <w:bCs/>
          <w:iCs/>
          <w:sz w:val="24"/>
          <w:szCs w:val="24"/>
        </w:rPr>
        <w:t>-pozemok s parc. č. 645/37, druh pozemku: zastavané plochy a nádvoria vo výmere 167 m</w:t>
      </w:r>
      <w:r w:rsidRPr="00570725">
        <w:rPr>
          <w:b/>
          <w:bCs/>
          <w:iCs/>
          <w:sz w:val="24"/>
          <w:szCs w:val="24"/>
          <w:vertAlign w:val="superscript"/>
        </w:rPr>
        <w:t>2</w:t>
      </w:r>
    </w:p>
    <w:p w:rsidR="00570725" w:rsidRPr="00570725" w:rsidRDefault="00570725" w:rsidP="00570725">
      <w:pPr>
        <w:pStyle w:val="Bezmezer"/>
        <w:rPr>
          <w:b/>
          <w:bCs/>
          <w:iCs/>
          <w:sz w:val="24"/>
          <w:szCs w:val="24"/>
        </w:rPr>
      </w:pPr>
      <w:r w:rsidRPr="00570725">
        <w:rPr>
          <w:b/>
          <w:bCs/>
          <w:iCs/>
          <w:sz w:val="24"/>
          <w:szCs w:val="24"/>
        </w:rPr>
        <w:t>-pozemok s parc. č. 645/1, druh pozemku: zastavané plochy a nádvoria vo výmere 1473 m</w:t>
      </w:r>
      <w:r w:rsidRPr="00570725">
        <w:rPr>
          <w:b/>
          <w:bCs/>
          <w:iCs/>
          <w:sz w:val="24"/>
          <w:szCs w:val="24"/>
          <w:vertAlign w:val="superscript"/>
        </w:rPr>
        <w:t>2</w:t>
      </w:r>
    </w:p>
    <w:p w:rsidR="00570725" w:rsidRPr="00570725" w:rsidRDefault="00570725" w:rsidP="007D7E93">
      <w:pPr>
        <w:pStyle w:val="Bezmezer"/>
        <w:rPr>
          <w:bCs/>
          <w:iCs/>
          <w:sz w:val="24"/>
          <w:szCs w:val="24"/>
        </w:rPr>
      </w:pPr>
      <w:r w:rsidRPr="00570725">
        <w:rPr>
          <w:bCs/>
          <w:iCs/>
          <w:sz w:val="24"/>
          <w:szCs w:val="24"/>
        </w:rPr>
        <w:t>Pozemok nachádzajúci sa pod budovou Materskej školy:</w:t>
      </w:r>
    </w:p>
    <w:p w:rsidR="00570725" w:rsidRPr="00570725" w:rsidRDefault="00570725" w:rsidP="007D7E93">
      <w:pPr>
        <w:pStyle w:val="Bezmezer"/>
        <w:rPr>
          <w:b/>
          <w:bCs/>
          <w:iCs/>
          <w:sz w:val="24"/>
          <w:szCs w:val="24"/>
          <w:vertAlign w:val="superscript"/>
        </w:rPr>
      </w:pPr>
      <w:r w:rsidRPr="00570725">
        <w:rPr>
          <w:b/>
          <w:bCs/>
          <w:iCs/>
          <w:sz w:val="24"/>
          <w:szCs w:val="24"/>
        </w:rPr>
        <w:t>-pozemok s parc. č. 643/8, druh pozemku: zastavané plochy a nádvoria vo výmere 607 m</w:t>
      </w:r>
      <w:r w:rsidRPr="00570725">
        <w:rPr>
          <w:b/>
          <w:bCs/>
          <w:iCs/>
          <w:sz w:val="24"/>
          <w:szCs w:val="24"/>
          <w:vertAlign w:val="superscript"/>
        </w:rPr>
        <w:t>2</w:t>
      </w:r>
    </w:p>
    <w:p w:rsidR="00570725" w:rsidRPr="00570725" w:rsidRDefault="00570725" w:rsidP="007D7E93">
      <w:pPr>
        <w:pStyle w:val="Bezmezer"/>
        <w:rPr>
          <w:bCs/>
          <w:iCs/>
          <w:sz w:val="24"/>
          <w:szCs w:val="24"/>
        </w:rPr>
      </w:pPr>
      <w:r w:rsidRPr="00570725">
        <w:rPr>
          <w:bCs/>
          <w:iCs/>
          <w:sz w:val="24"/>
          <w:szCs w:val="24"/>
        </w:rPr>
        <w:t>(právny vzťah k stavbe evidovanej na pozemku 643/8 je evidovaný na LV č. 1057, stavba-</w:t>
      </w:r>
      <w:r>
        <w:rPr>
          <w:bCs/>
          <w:iCs/>
          <w:sz w:val="24"/>
          <w:szCs w:val="24"/>
        </w:rPr>
        <w:br/>
        <w:t xml:space="preserve">   materská </w:t>
      </w:r>
      <w:r w:rsidRPr="00570725">
        <w:rPr>
          <w:bCs/>
          <w:iCs/>
          <w:sz w:val="24"/>
          <w:szCs w:val="24"/>
        </w:rPr>
        <w:t>škola)</w:t>
      </w:r>
    </w:p>
    <w:p w:rsidR="00570725" w:rsidRPr="00570725" w:rsidRDefault="00570725" w:rsidP="007D7E93">
      <w:pPr>
        <w:pStyle w:val="Bezmezer"/>
        <w:rPr>
          <w:bCs/>
          <w:iCs/>
          <w:sz w:val="24"/>
          <w:szCs w:val="24"/>
        </w:rPr>
      </w:pPr>
      <w:r w:rsidRPr="00570725">
        <w:rPr>
          <w:bCs/>
          <w:iCs/>
          <w:sz w:val="24"/>
          <w:szCs w:val="24"/>
        </w:rPr>
        <w:t>Pozemky nachádzajúce sa v areáli budovy Materskej školy:</w:t>
      </w:r>
    </w:p>
    <w:p w:rsidR="00570725" w:rsidRPr="00570725" w:rsidRDefault="00570725" w:rsidP="007D7E93">
      <w:pPr>
        <w:pStyle w:val="Bezmezer"/>
        <w:rPr>
          <w:b/>
          <w:bCs/>
          <w:iCs/>
          <w:sz w:val="24"/>
          <w:szCs w:val="24"/>
        </w:rPr>
      </w:pPr>
      <w:r w:rsidRPr="00570725">
        <w:rPr>
          <w:b/>
          <w:bCs/>
          <w:iCs/>
          <w:sz w:val="24"/>
          <w:szCs w:val="24"/>
        </w:rPr>
        <w:t>-pozemok s parc. č. 643/1, druh pozemku: zastavané plochy a nádvoria vo výmere 1522 m</w:t>
      </w:r>
      <w:r w:rsidRPr="00570725">
        <w:rPr>
          <w:b/>
          <w:bCs/>
          <w:iCs/>
          <w:sz w:val="24"/>
          <w:szCs w:val="24"/>
          <w:vertAlign w:val="superscript"/>
        </w:rPr>
        <w:t>2</w:t>
      </w:r>
    </w:p>
    <w:p w:rsidR="00570725" w:rsidRPr="00570725" w:rsidRDefault="00570725" w:rsidP="007D7E93">
      <w:pPr>
        <w:pStyle w:val="Bezmezer"/>
        <w:rPr>
          <w:b/>
          <w:bCs/>
          <w:iCs/>
          <w:sz w:val="24"/>
          <w:szCs w:val="24"/>
        </w:rPr>
      </w:pPr>
      <w:r w:rsidRPr="00570725">
        <w:rPr>
          <w:b/>
          <w:bCs/>
          <w:iCs/>
          <w:sz w:val="24"/>
          <w:szCs w:val="24"/>
        </w:rPr>
        <w:t>- pozemok s parc. č. 643/9, druh pozemku: zastavané plochy a nádvoria vo výmere 258 m</w:t>
      </w:r>
      <w:r w:rsidRPr="00570725">
        <w:rPr>
          <w:b/>
          <w:bCs/>
          <w:iCs/>
          <w:sz w:val="24"/>
          <w:szCs w:val="24"/>
          <w:vertAlign w:val="superscript"/>
        </w:rPr>
        <w:t>2</w:t>
      </w:r>
    </w:p>
    <w:p w:rsidR="00570725" w:rsidRDefault="00570725" w:rsidP="00570725">
      <w:pPr>
        <w:pStyle w:val="Bezmezer"/>
        <w:jc w:val="both"/>
        <w:rPr>
          <w:bCs/>
          <w:iCs/>
          <w:sz w:val="24"/>
          <w:szCs w:val="24"/>
        </w:rPr>
      </w:pPr>
    </w:p>
    <w:p w:rsidR="00570725" w:rsidRPr="00570725" w:rsidRDefault="00570725" w:rsidP="00570725">
      <w:pPr>
        <w:pStyle w:val="Bezmezer"/>
        <w:jc w:val="both"/>
        <w:rPr>
          <w:bCs/>
          <w:iCs/>
          <w:sz w:val="24"/>
          <w:szCs w:val="24"/>
        </w:rPr>
      </w:pPr>
      <w:r w:rsidRPr="00570725">
        <w:rPr>
          <w:bCs/>
          <w:iCs/>
          <w:sz w:val="24"/>
          <w:szCs w:val="24"/>
        </w:rPr>
        <w:t>na obec Trnovec nad Váhom, IČO: 00306240, 925 71 Trnovec nad Váhom 587, zastúpená starostom obce, Ing. Júliusom Rábekom</w:t>
      </w:r>
    </w:p>
    <w:p w:rsidR="00570725" w:rsidRPr="00570725" w:rsidRDefault="00570725" w:rsidP="00336EF7">
      <w:pPr>
        <w:pStyle w:val="Bezmezer"/>
        <w:jc w:val="both"/>
        <w:rPr>
          <w:bCs/>
          <w:iCs/>
          <w:sz w:val="24"/>
          <w:szCs w:val="24"/>
        </w:rPr>
      </w:pPr>
    </w:p>
    <w:p w:rsidR="00336EF7" w:rsidRPr="00336EF7" w:rsidRDefault="00336EF7" w:rsidP="00336EF7">
      <w:pPr>
        <w:pStyle w:val="Bezmezer"/>
        <w:jc w:val="both"/>
        <w:rPr>
          <w:b/>
          <w:bCs/>
          <w:iCs/>
          <w:sz w:val="24"/>
          <w:szCs w:val="24"/>
        </w:rPr>
      </w:pPr>
      <w:r w:rsidRPr="00336EF7">
        <w:rPr>
          <w:b/>
          <w:bCs/>
          <w:iCs/>
          <w:sz w:val="24"/>
          <w:szCs w:val="24"/>
        </w:rPr>
        <w:t xml:space="preserve">Prezentácia: </w:t>
      </w:r>
      <w:r w:rsidR="002059EA">
        <w:rPr>
          <w:b/>
          <w:bCs/>
          <w:iCs/>
          <w:sz w:val="24"/>
          <w:szCs w:val="24"/>
        </w:rPr>
        <w:t>7</w:t>
      </w:r>
    </w:p>
    <w:p w:rsidR="00336EF7" w:rsidRPr="00336EF7" w:rsidRDefault="00336EF7" w:rsidP="00336EF7">
      <w:pPr>
        <w:pStyle w:val="Bezmezer"/>
        <w:jc w:val="both"/>
        <w:rPr>
          <w:b/>
          <w:bCs/>
          <w:iCs/>
          <w:sz w:val="24"/>
          <w:szCs w:val="24"/>
        </w:rPr>
      </w:pPr>
      <w:r w:rsidRPr="00336EF7">
        <w:rPr>
          <w:b/>
          <w:bCs/>
          <w:iCs/>
          <w:sz w:val="24"/>
          <w:szCs w:val="24"/>
        </w:rPr>
        <w:t xml:space="preserve">Za: </w:t>
      </w:r>
      <w:r w:rsidR="002059EA">
        <w:rPr>
          <w:b/>
          <w:bCs/>
          <w:iCs/>
          <w:sz w:val="24"/>
          <w:szCs w:val="24"/>
        </w:rPr>
        <w:t>7</w:t>
      </w:r>
    </w:p>
    <w:p w:rsidR="00336EF7" w:rsidRPr="00336EF7" w:rsidRDefault="00336EF7" w:rsidP="00336EF7">
      <w:pPr>
        <w:pStyle w:val="Bezmezer"/>
        <w:jc w:val="both"/>
        <w:rPr>
          <w:b/>
          <w:bCs/>
          <w:iCs/>
          <w:sz w:val="24"/>
          <w:szCs w:val="24"/>
        </w:rPr>
      </w:pPr>
      <w:r w:rsidRPr="00336EF7">
        <w:rPr>
          <w:b/>
          <w:bCs/>
          <w:iCs/>
          <w:sz w:val="24"/>
          <w:szCs w:val="24"/>
        </w:rPr>
        <w:t>Proti: 0</w:t>
      </w:r>
    </w:p>
    <w:p w:rsidR="00336EF7" w:rsidRPr="00336EF7" w:rsidRDefault="00336EF7" w:rsidP="00336EF7">
      <w:pPr>
        <w:pStyle w:val="Bezmezer"/>
        <w:jc w:val="both"/>
        <w:rPr>
          <w:b/>
          <w:bCs/>
          <w:iCs/>
          <w:sz w:val="24"/>
          <w:szCs w:val="24"/>
        </w:rPr>
      </w:pPr>
      <w:r w:rsidRPr="00336EF7">
        <w:rPr>
          <w:b/>
          <w:bCs/>
          <w:iCs/>
          <w:sz w:val="24"/>
          <w:szCs w:val="24"/>
        </w:rPr>
        <w:t xml:space="preserve">Zdržal sa: </w:t>
      </w:r>
      <w:r w:rsidR="00FC08E4">
        <w:rPr>
          <w:b/>
          <w:bCs/>
          <w:iCs/>
          <w:sz w:val="24"/>
          <w:szCs w:val="24"/>
        </w:rPr>
        <w:t>0</w:t>
      </w:r>
    </w:p>
    <w:p w:rsidR="00336EF7" w:rsidRPr="00336EF7" w:rsidRDefault="00336EF7" w:rsidP="00336EF7">
      <w:pPr>
        <w:pStyle w:val="Bezmezer"/>
        <w:jc w:val="both"/>
        <w:rPr>
          <w:b/>
          <w:bCs/>
          <w:iCs/>
          <w:sz w:val="24"/>
          <w:szCs w:val="24"/>
        </w:rPr>
      </w:pPr>
    </w:p>
    <w:p w:rsidR="00336EF7" w:rsidRPr="00336EF7" w:rsidRDefault="00336EF7" w:rsidP="00336EF7">
      <w:pPr>
        <w:pStyle w:val="Bezmezer"/>
        <w:jc w:val="both"/>
        <w:rPr>
          <w:b/>
          <w:bCs/>
          <w:iCs/>
          <w:sz w:val="24"/>
          <w:szCs w:val="24"/>
        </w:rPr>
      </w:pPr>
      <w:r w:rsidRPr="00336EF7">
        <w:rPr>
          <w:bCs/>
          <w:iCs/>
          <w:sz w:val="24"/>
          <w:szCs w:val="24"/>
        </w:rPr>
        <w:t xml:space="preserve">Obecné zastupiteľstvo prijalo uznesenie v navrhovanom znení.  </w:t>
      </w:r>
    </w:p>
    <w:p w:rsidR="00DE2C2F" w:rsidRDefault="00DE2C2F" w:rsidP="00BC77E8">
      <w:pPr>
        <w:pStyle w:val="Bezmezer"/>
        <w:jc w:val="both"/>
        <w:rPr>
          <w:bCs/>
          <w:iCs/>
          <w:sz w:val="24"/>
          <w:szCs w:val="24"/>
        </w:rPr>
      </w:pPr>
    </w:p>
    <w:p w:rsidR="003814FC" w:rsidRDefault="003814FC" w:rsidP="003814FC">
      <w:pPr>
        <w:pStyle w:val="Bezmez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,,Diskusia“</w:t>
      </w:r>
    </w:p>
    <w:p w:rsidR="003814FC" w:rsidRDefault="003814FC" w:rsidP="003814FC">
      <w:pPr>
        <w:pStyle w:val="Bezmezer"/>
        <w:rPr>
          <w:b/>
          <w:bCs/>
          <w:iCs/>
          <w:sz w:val="24"/>
          <w:szCs w:val="24"/>
        </w:rPr>
      </w:pPr>
    </w:p>
    <w:p w:rsidR="00EC21CF" w:rsidRDefault="0049609F" w:rsidP="00C770B0">
      <w:pPr>
        <w:pStyle w:val="Bezmezer"/>
        <w:jc w:val="both"/>
        <w:rPr>
          <w:bCs/>
          <w:iCs/>
          <w:sz w:val="24"/>
          <w:szCs w:val="24"/>
        </w:rPr>
      </w:pPr>
      <w:r w:rsidRPr="00D116A8">
        <w:rPr>
          <w:bCs/>
          <w:iCs/>
          <w:sz w:val="24"/>
          <w:szCs w:val="24"/>
        </w:rPr>
        <w:t xml:space="preserve">Starosta obce Trnovec nad Váhom </w:t>
      </w:r>
      <w:r w:rsidR="00EC7E2D">
        <w:rPr>
          <w:bCs/>
          <w:iCs/>
          <w:sz w:val="24"/>
          <w:szCs w:val="24"/>
        </w:rPr>
        <w:t xml:space="preserve">otvoril diskusiu, do ktorej sa </w:t>
      </w:r>
      <w:r w:rsidRPr="00D116A8">
        <w:rPr>
          <w:bCs/>
          <w:iCs/>
          <w:sz w:val="24"/>
          <w:szCs w:val="24"/>
        </w:rPr>
        <w:t xml:space="preserve">zapojila </w:t>
      </w:r>
      <w:r w:rsidRPr="005A0195">
        <w:rPr>
          <w:bCs/>
          <w:iCs/>
          <w:sz w:val="24"/>
          <w:szCs w:val="24"/>
        </w:rPr>
        <w:t>obyvate</w:t>
      </w:r>
      <w:r w:rsidR="00D116A8" w:rsidRPr="005A0195">
        <w:rPr>
          <w:bCs/>
          <w:iCs/>
          <w:sz w:val="24"/>
          <w:szCs w:val="24"/>
        </w:rPr>
        <w:t>ľ</w:t>
      </w:r>
      <w:r w:rsidRPr="005A0195">
        <w:rPr>
          <w:bCs/>
          <w:iCs/>
          <w:sz w:val="24"/>
          <w:szCs w:val="24"/>
        </w:rPr>
        <w:t>ka obce</w:t>
      </w:r>
      <w:r w:rsidR="007D7E93">
        <w:rPr>
          <w:bCs/>
          <w:iCs/>
          <w:sz w:val="24"/>
          <w:szCs w:val="24"/>
        </w:rPr>
        <w:t xml:space="preserve"> sl</w:t>
      </w:r>
      <w:r w:rsidR="00E351DA">
        <w:rPr>
          <w:bCs/>
          <w:iCs/>
          <w:sz w:val="24"/>
          <w:szCs w:val="24"/>
        </w:rPr>
        <w:t xml:space="preserve">. </w:t>
      </w:r>
      <w:r w:rsidR="007D7E93">
        <w:rPr>
          <w:bCs/>
          <w:iCs/>
          <w:sz w:val="24"/>
          <w:szCs w:val="24"/>
        </w:rPr>
        <w:t xml:space="preserve">Szíjartová, ktorá sa informovala vo veci organizovania plesu a dotazovala sa na podmienky, za ktorých sa bude môcť prenajať sála kultúrneho domu. </w:t>
      </w:r>
      <w:r w:rsidR="00C3213F">
        <w:rPr>
          <w:bCs/>
          <w:iCs/>
          <w:sz w:val="24"/>
          <w:szCs w:val="24"/>
        </w:rPr>
        <w:t>Starosta obce sa k danej téme vyjadril, že na základe stretnutia poslancov obecného zastupiteľstva a vzhľadom k predošlým uskutočneným akciám boli zo strany zastupiteľstva vyslovené pripomienky a nesúhlas s názvom plesu, nakoľko obec má v budúcnosti v pláne organizovať reprezentačný ples obce, ktorý by niesol jej meno. Samotný poplatok za prenájom miestnosti je stanovený základnou sadzbou a rovnako sú stanovené aj základné poplatky za užívanie energií.</w:t>
      </w:r>
      <w:r w:rsidR="00725A36">
        <w:rPr>
          <w:bCs/>
          <w:iCs/>
          <w:sz w:val="24"/>
          <w:szCs w:val="24"/>
        </w:rPr>
        <w:t xml:space="preserve"> Po vzájomnej konfrontácii poslancov OZ </w:t>
      </w:r>
      <w:r w:rsidR="00EC21CF">
        <w:rPr>
          <w:bCs/>
          <w:iCs/>
          <w:sz w:val="24"/>
          <w:szCs w:val="24"/>
        </w:rPr>
        <w:t xml:space="preserve">bol určený termín, do ktorého sa zastupiteľstvo rozhodne, prediskutuje základné informácie ohľadne organizovania plesu a následne osloví sl. Szíjartovú s konečným rozhodnutím a riešením situácie. </w:t>
      </w:r>
    </w:p>
    <w:p w:rsidR="00EC21CF" w:rsidRDefault="00307D9A" w:rsidP="00C770B0">
      <w:pPr>
        <w:pStyle w:val="Bezmezer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Diskusia pokračovala príspevkom </w:t>
      </w:r>
      <w:r w:rsidR="00EC21CF">
        <w:rPr>
          <w:bCs/>
          <w:iCs/>
          <w:sz w:val="24"/>
          <w:szCs w:val="24"/>
        </w:rPr>
        <w:t>poslanca PaedDr. Kosztanka</w:t>
      </w:r>
      <w:r>
        <w:rPr>
          <w:bCs/>
          <w:iCs/>
          <w:sz w:val="24"/>
          <w:szCs w:val="24"/>
        </w:rPr>
        <w:t>, ktor</w:t>
      </w:r>
      <w:r w:rsidR="00EC21CF">
        <w:rPr>
          <w:bCs/>
          <w:iCs/>
          <w:sz w:val="24"/>
          <w:szCs w:val="24"/>
        </w:rPr>
        <w:t>ý</w:t>
      </w:r>
      <w:r w:rsidR="008D16D4">
        <w:rPr>
          <w:bCs/>
          <w:iCs/>
          <w:sz w:val="24"/>
          <w:szCs w:val="24"/>
        </w:rPr>
        <w:t xml:space="preserve"> sa</w:t>
      </w:r>
      <w:r>
        <w:rPr>
          <w:bCs/>
          <w:iCs/>
          <w:sz w:val="24"/>
          <w:szCs w:val="24"/>
        </w:rPr>
        <w:t xml:space="preserve"> informoval</w:t>
      </w:r>
      <w:r w:rsidR="00EC21CF">
        <w:rPr>
          <w:bCs/>
          <w:iCs/>
          <w:sz w:val="24"/>
          <w:szCs w:val="24"/>
        </w:rPr>
        <w:t xml:space="preserve">na návrh rozpočtu, </w:t>
      </w:r>
      <w:r w:rsidR="00636709">
        <w:rPr>
          <w:bCs/>
          <w:iCs/>
          <w:sz w:val="24"/>
          <w:szCs w:val="24"/>
        </w:rPr>
        <w:t xml:space="preserve">konkrétne </w:t>
      </w:r>
      <w:r w:rsidR="00EC21CF">
        <w:rPr>
          <w:bCs/>
          <w:iCs/>
          <w:sz w:val="24"/>
          <w:szCs w:val="24"/>
        </w:rPr>
        <w:t xml:space="preserve">na </w:t>
      </w:r>
      <w:r w:rsidR="00636709">
        <w:rPr>
          <w:bCs/>
          <w:iCs/>
          <w:sz w:val="24"/>
          <w:szCs w:val="24"/>
        </w:rPr>
        <w:t xml:space="preserve">dotácie, ktoré boli v zmysle nového VZN č.1/2015 o dotáciách do rozpočtu poslané. Poslanec p. Láng v diskusii upozornil na 3 zlomené telegrafné stĺpy v Novom Trnovci a na nebezpečenstvo poškodenia káblov konármi stromov na Hlavnej ulici v Novom Trnovci. Poslancom p. Ing. Hlavatým bolo pripomenuté stretnutie poslancov </w:t>
      </w:r>
      <w:r w:rsidR="00636709">
        <w:rPr>
          <w:bCs/>
          <w:iCs/>
          <w:sz w:val="24"/>
          <w:szCs w:val="24"/>
        </w:rPr>
        <w:lastRenderedPageBreak/>
        <w:t>s riaditeľom spoločnosti Duslo a.s., na ktorom sa spomínalo odovzdanie rybníka a lesíka na Váhu do vlastníctva obce a zároveň sa dotazoval na ukončenie vývozu zeminy zo spoločnosti Duslo a.s.</w:t>
      </w:r>
    </w:p>
    <w:p w:rsidR="00EC21CF" w:rsidRDefault="000454DF" w:rsidP="00636709">
      <w:pPr>
        <w:pStyle w:val="Bezmezer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Na záver diskusie obecné zastupiteľstvo </w:t>
      </w:r>
      <w:r w:rsidR="00EC21CF">
        <w:rPr>
          <w:bCs/>
          <w:iCs/>
          <w:sz w:val="24"/>
          <w:szCs w:val="24"/>
        </w:rPr>
        <w:t>zobralo</w:t>
      </w:r>
      <w:r w:rsidR="00636709">
        <w:rPr>
          <w:bCs/>
          <w:iCs/>
          <w:sz w:val="24"/>
          <w:szCs w:val="24"/>
        </w:rPr>
        <w:t xml:space="preserve"> pripomienky diskutujúcich</w:t>
      </w:r>
      <w:r w:rsidR="00EC21CF">
        <w:rPr>
          <w:bCs/>
          <w:iCs/>
          <w:sz w:val="24"/>
          <w:szCs w:val="24"/>
        </w:rPr>
        <w:t xml:space="preserve"> na vedomie.</w:t>
      </w:r>
    </w:p>
    <w:p w:rsidR="00EC21CF" w:rsidRDefault="00EC21CF" w:rsidP="003814FC">
      <w:pPr>
        <w:pStyle w:val="Bezmezer"/>
        <w:rPr>
          <w:bCs/>
          <w:iCs/>
          <w:sz w:val="24"/>
          <w:szCs w:val="24"/>
        </w:rPr>
      </w:pPr>
    </w:p>
    <w:p w:rsidR="00EC21CF" w:rsidRDefault="00EC21CF" w:rsidP="003814FC">
      <w:pPr>
        <w:pStyle w:val="Bezmezer"/>
        <w:rPr>
          <w:bCs/>
          <w:iCs/>
          <w:sz w:val="24"/>
          <w:szCs w:val="24"/>
        </w:rPr>
      </w:pPr>
    </w:p>
    <w:p w:rsidR="003814FC" w:rsidRDefault="003814FC" w:rsidP="003814FC">
      <w:pPr>
        <w:pStyle w:val="Bezmez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Starosta obce poďakoval prítomným za účasť a ukončil </w:t>
      </w:r>
      <w:r w:rsidR="00636709">
        <w:rPr>
          <w:bCs/>
          <w:iCs/>
          <w:sz w:val="24"/>
          <w:szCs w:val="24"/>
        </w:rPr>
        <w:t>10</w:t>
      </w:r>
      <w:r w:rsidR="0000293F">
        <w:rPr>
          <w:bCs/>
          <w:iCs/>
          <w:sz w:val="24"/>
          <w:szCs w:val="24"/>
        </w:rPr>
        <w:t xml:space="preserve">. zasadnutie obecného </w:t>
      </w:r>
      <w:r>
        <w:rPr>
          <w:bCs/>
          <w:iCs/>
          <w:sz w:val="24"/>
          <w:szCs w:val="24"/>
        </w:rPr>
        <w:t>zastupiteľstva.</w:t>
      </w:r>
    </w:p>
    <w:p w:rsidR="005A1056" w:rsidRDefault="005A1056" w:rsidP="005A1056">
      <w:pPr>
        <w:pStyle w:val="Bezmezer"/>
        <w:tabs>
          <w:tab w:val="left" w:pos="7010"/>
        </w:tabs>
        <w:rPr>
          <w:bCs/>
          <w:iCs/>
          <w:sz w:val="24"/>
          <w:szCs w:val="24"/>
        </w:rPr>
      </w:pPr>
    </w:p>
    <w:p w:rsidR="00755899" w:rsidRDefault="00755899" w:rsidP="005A1056">
      <w:pPr>
        <w:pStyle w:val="Bezmezer"/>
        <w:tabs>
          <w:tab w:val="left" w:pos="7010"/>
        </w:tabs>
        <w:rPr>
          <w:bCs/>
          <w:iCs/>
          <w:sz w:val="24"/>
          <w:szCs w:val="24"/>
        </w:rPr>
      </w:pPr>
    </w:p>
    <w:p w:rsidR="00C97791" w:rsidRDefault="00C97791" w:rsidP="005A1056">
      <w:pPr>
        <w:pStyle w:val="Bezmezer"/>
        <w:tabs>
          <w:tab w:val="left" w:pos="7010"/>
        </w:tabs>
        <w:rPr>
          <w:bCs/>
          <w:iCs/>
          <w:sz w:val="24"/>
          <w:szCs w:val="24"/>
        </w:rPr>
      </w:pPr>
    </w:p>
    <w:p w:rsidR="00C97791" w:rsidRDefault="00C97791" w:rsidP="005A1056">
      <w:pPr>
        <w:pStyle w:val="Bezmezer"/>
        <w:tabs>
          <w:tab w:val="left" w:pos="7010"/>
        </w:tabs>
        <w:rPr>
          <w:bCs/>
          <w:iCs/>
          <w:sz w:val="24"/>
          <w:szCs w:val="24"/>
        </w:rPr>
      </w:pPr>
    </w:p>
    <w:p w:rsidR="005A1056" w:rsidRDefault="003814FC" w:rsidP="005A1056">
      <w:pPr>
        <w:pStyle w:val="Bezmezer"/>
        <w:tabs>
          <w:tab w:val="left" w:pos="7010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Zapísala: Ing. DašaPallerová</w:t>
      </w:r>
    </w:p>
    <w:p w:rsidR="00755899" w:rsidRDefault="00755899" w:rsidP="005A1056">
      <w:pPr>
        <w:pStyle w:val="Bezmezer"/>
        <w:tabs>
          <w:tab w:val="left" w:pos="7010"/>
        </w:tabs>
        <w:rPr>
          <w:bCs/>
          <w:iCs/>
          <w:sz w:val="24"/>
          <w:szCs w:val="24"/>
        </w:rPr>
      </w:pPr>
    </w:p>
    <w:p w:rsidR="006F4C0B" w:rsidRPr="007B3E04" w:rsidRDefault="005A1056" w:rsidP="007B3E04">
      <w:pPr>
        <w:pStyle w:val="Bezmezer"/>
        <w:tabs>
          <w:tab w:val="left" w:pos="7010"/>
        </w:tabs>
        <w:rPr>
          <w:rFonts w:asciiTheme="minorHAnsi" w:hAnsiTheme="minorHAnsi"/>
          <w:bCs/>
          <w:iCs/>
        </w:rPr>
      </w:pPr>
      <w:r>
        <w:rPr>
          <w:bCs/>
          <w:iCs/>
          <w:sz w:val="24"/>
          <w:szCs w:val="24"/>
        </w:rPr>
        <w:tab/>
      </w:r>
    </w:p>
    <w:p w:rsidR="00FC7814" w:rsidRPr="00095C26" w:rsidRDefault="003814FC" w:rsidP="005A1056">
      <w:pPr>
        <w:pStyle w:val="Bezmezer"/>
        <w:rPr>
          <w:rFonts w:asciiTheme="minorHAnsi" w:hAnsiTheme="minorHAnsi"/>
          <w:bCs/>
          <w:iCs/>
          <w:sz w:val="24"/>
          <w:szCs w:val="24"/>
        </w:rPr>
      </w:pPr>
      <w:r w:rsidRPr="00095C26">
        <w:rPr>
          <w:rFonts w:asciiTheme="minorHAnsi" w:hAnsiTheme="minorHAnsi"/>
          <w:bCs/>
          <w:iCs/>
          <w:sz w:val="24"/>
          <w:szCs w:val="24"/>
        </w:rPr>
        <w:t xml:space="preserve">V Trnovci nad Váhom, </w:t>
      </w:r>
      <w:r w:rsidR="00F03910">
        <w:rPr>
          <w:rFonts w:asciiTheme="minorHAnsi" w:hAnsiTheme="minorHAnsi"/>
          <w:bCs/>
          <w:iCs/>
          <w:sz w:val="24"/>
          <w:szCs w:val="24"/>
        </w:rPr>
        <w:t>1</w:t>
      </w:r>
      <w:r w:rsidR="00636709">
        <w:rPr>
          <w:rFonts w:asciiTheme="minorHAnsi" w:hAnsiTheme="minorHAnsi"/>
          <w:bCs/>
          <w:iCs/>
          <w:sz w:val="24"/>
          <w:szCs w:val="24"/>
        </w:rPr>
        <w:t>0</w:t>
      </w:r>
      <w:r w:rsidR="00136A3D">
        <w:rPr>
          <w:rFonts w:asciiTheme="minorHAnsi" w:hAnsiTheme="minorHAnsi"/>
          <w:bCs/>
          <w:iCs/>
          <w:sz w:val="24"/>
          <w:szCs w:val="24"/>
        </w:rPr>
        <w:t>.</w:t>
      </w:r>
      <w:r w:rsidR="004E2929">
        <w:rPr>
          <w:rFonts w:asciiTheme="minorHAnsi" w:hAnsiTheme="minorHAnsi"/>
          <w:bCs/>
          <w:iCs/>
          <w:sz w:val="24"/>
          <w:szCs w:val="24"/>
        </w:rPr>
        <w:t>1</w:t>
      </w:r>
      <w:r w:rsidR="00636709">
        <w:rPr>
          <w:rFonts w:asciiTheme="minorHAnsi" w:hAnsiTheme="minorHAnsi"/>
          <w:bCs/>
          <w:iCs/>
          <w:sz w:val="24"/>
          <w:szCs w:val="24"/>
        </w:rPr>
        <w:t>1</w:t>
      </w:r>
      <w:r w:rsidR="00136A3D">
        <w:rPr>
          <w:rFonts w:asciiTheme="minorHAnsi" w:hAnsiTheme="minorHAnsi"/>
          <w:bCs/>
          <w:iCs/>
          <w:sz w:val="24"/>
          <w:szCs w:val="24"/>
        </w:rPr>
        <w:t>.2015</w:t>
      </w:r>
    </w:p>
    <w:p w:rsidR="00FC7814" w:rsidRDefault="00FC7814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C0B" w:rsidRDefault="006F4C0B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791" w:rsidRDefault="00C97791" w:rsidP="00DE452F">
      <w:pPr>
        <w:tabs>
          <w:tab w:val="left" w:pos="6311"/>
        </w:tabs>
        <w:spacing w:after="0" w:line="240" w:lineRule="auto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C97791" w:rsidRDefault="00FC7814" w:rsidP="00DE452F">
      <w:pPr>
        <w:tabs>
          <w:tab w:val="left" w:pos="6311"/>
        </w:tabs>
        <w:spacing w:after="0" w:line="240" w:lineRule="auto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 w:rsidRPr="00FC7814">
        <w:rPr>
          <w:rFonts w:asciiTheme="minorHAnsi" w:eastAsiaTheme="minorHAnsi" w:hAnsiTheme="minorHAnsi" w:cstheme="minorBidi"/>
          <w:bCs/>
          <w:iCs/>
          <w:sz w:val="24"/>
          <w:szCs w:val="24"/>
        </w:rPr>
        <w:t>Overovatelia zápisnice:</w:t>
      </w:r>
      <w:r w:rsidRPr="00FC7814">
        <w:rPr>
          <w:rFonts w:asciiTheme="minorHAnsi" w:eastAsiaTheme="minorHAnsi" w:hAnsiTheme="minorHAnsi" w:cstheme="minorBidi"/>
          <w:bCs/>
          <w:iCs/>
          <w:sz w:val="24"/>
          <w:szCs w:val="24"/>
        </w:rPr>
        <w:tab/>
      </w:r>
      <w:r w:rsidRPr="00FC7814">
        <w:rPr>
          <w:rFonts w:asciiTheme="minorHAnsi" w:eastAsiaTheme="minorHAnsi" w:hAnsiTheme="minorHAnsi" w:cstheme="minorBidi"/>
          <w:bCs/>
          <w:iCs/>
          <w:sz w:val="24"/>
          <w:szCs w:val="24"/>
        </w:rPr>
        <w:tab/>
      </w:r>
      <w:r w:rsidR="00DE452F">
        <w:rPr>
          <w:rFonts w:asciiTheme="minorHAnsi" w:eastAsiaTheme="minorHAnsi" w:hAnsiTheme="minorHAnsi" w:cstheme="minorBidi"/>
          <w:bCs/>
          <w:iCs/>
          <w:sz w:val="24"/>
          <w:szCs w:val="24"/>
        </w:rPr>
        <w:br/>
      </w:r>
    </w:p>
    <w:p w:rsidR="00DE452F" w:rsidRDefault="004E2929" w:rsidP="00DE452F">
      <w:pPr>
        <w:tabs>
          <w:tab w:val="left" w:pos="6311"/>
        </w:tabs>
        <w:spacing w:after="0" w:line="240" w:lineRule="auto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 xml:space="preserve">Ing. </w:t>
      </w:r>
      <w:r w:rsidR="00051925">
        <w:rPr>
          <w:rFonts w:asciiTheme="minorHAnsi" w:eastAsiaTheme="minorHAnsi" w:hAnsiTheme="minorHAnsi" w:cstheme="minorBidi"/>
          <w:bCs/>
          <w:iCs/>
          <w:sz w:val="24"/>
          <w:szCs w:val="24"/>
        </w:rPr>
        <w:t>Jaroslav Hlavatý</w:t>
      </w:r>
    </w:p>
    <w:p w:rsidR="00DE452F" w:rsidRDefault="00DE452F" w:rsidP="00DE452F">
      <w:pPr>
        <w:tabs>
          <w:tab w:val="left" w:pos="6311"/>
        </w:tabs>
        <w:spacing w:after="0" w:line="240" w:lineRule="auto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687CBA" w:rsidRDefault="00687CBA" w:rsidP="00DE452F">
      <w:pPr>
        <w:spacing w:after="0" w:line="240" w:lineRule="auto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DE452F" w:rsidRDefault="00051925" w:rsidP="00DE452F">
      <w:pPr>
        <w:spacing w:after="0" w:line="240" w:lineRule="auto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PaedDr. Ladislav Kosztanko</w:t>
      </w:r>
    </w:p>
    <w:p w:rsidR="00DE452F" w:rsidRDefault="00DE452F" w:rsidP="00DE452F">
      <w:pPr>
        <w:tabs>
          <w:tab w:val="left" w:pos="6928"/>
        </w:tabs>
        <w:spacing w:after="0" w:line="240" w:lineRule="auto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DE452F" w:rsidRDefault="00DE452F" w:rsidP="00DE452F">
      <w:pPr>
        <w:tabs>
          <w:tab w:val="left" w:pos="6928"/>
        </w:tabs>
        <w:spacing w:after="0" w:line="240" w:lineRule="auto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DE452F" w:rsidRDefault="00DE452F" w:rsidP="00DE452F">
      <w:pPr>
        <w:tabs>
          <w:tab w:val="left" w:pos="6928"/>
        </w:tabs>
        <w:spacing w:after="0" w:line="240" w:lineRule="auto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C97791" w:rsidRDefault="00C97791" w:rsidP="00DE452F">
      <w:pPr>
        <w:tabs>
          <w:tab w:val="left" w:pos="6928"/>
        </w:tabs>
        <w:spacing w:after="0" w:line="240" w:lineRule="auto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C97791" w:rsidRDefault="00C97791" w:rsidP="00DE452F">
      <w:pPr>
        <w:tabs>
          <w:tab w:val="left" w:pos="6928"/>
        </w:tabs>
        <w:spacing w:after="0" w:line="240" w:lineRule="auto"/>
        <w:rPr>
          <w:rFonts w:asciiTheme="minorHAnsi" w:eastAsiaTheme="minorHAnsi" w:hAnsiTheme="minorHAnsi" w:cstheme="minorBidi"/>
          <w:bCs/>
          <w:iCs/>
          <w:sz w:val="24"/>
          <w:szCs w:val="24"/>
        </w:rPr>
      </w:pPr>
    </w:p>
    <w:p w:rsidR="00DE452F" w:rsidRDefault="00DE452F" w:rsidP="00DE452F">
      <w:pPr>
        <w:tabs>
          <w:tab w:val="left" w:pos="6928"/>
        </w:tabs>
        <w:spacing w:after="0" w:line="240" w:lineRule="auto"/>
        <w:rPr>
          <w:rFonts w:asciiTheme="minorHAnsi" w:eastAsiaTheme="minorHAnsi" w:hAnsiTheme="minorHAnsi" w:cstheme="minorBidi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>Mgr. Oliver Berecz</w:t>
      </w:r>
      <w:r>
        <w:rPr>
          <w:rFonts w:asciiTheme="minorHAnsi" w:eastAsiaTheme="minorHAnsi" w:hAnsiTheme="minorHAnsi" w:cstheme="minorBidi"/>
          <w:bCs/>
          <w:iCs/>
          <w:sz w:val="24"/>
          <w:szCs w:val="24"/>
        </w:rPr>
        <w:tab/>
        <w:t>Ing. Július Rábek</w:t>
      </w:r>
    </w:p>
    <w:p w:rsidR="00DE452F" w:rsidRPr="00DE452F" w:rsidRDefault="00DE452F" w:rsidP="00DE452F">
      <w:pPr>
        <w:tabs>
          <w:tab w:val="left" w:pos="6928"/>
        </w:tabs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prednosta OcÚ</w:t>
      </w:r>
      <w:r>
        <w:rPr>
          <w:rFonts w:asciiTheme="minorHAnsi" w:eastAsiaTheme="minorHAnsi" w:hAnsiTheme="minorHAnsi" w:cstheme="minorBidi"/>
          <w:sz w:val="24"/>
          <w:szCs w:val="24"/>
        </w:rPr>
        <w:tab/>
        <w:t xml:space="preserve"> starosta obce</w:t>
      </w:r>
    </w:p>
    <w:sectPr w:rsidR="00DE452F" w:rsidRPr="00DE452F" w:rsidSect="0021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D59" w:rsidRDefault="006E4D59" w:rsidP="00077873">
      <w:pPr>
        <w:spacing w:after="0" w:line="240" w:lineRule="auto"/>
      </w:pPr>
      <w:r>
        <w:separator/>
      </w:r>
    </w:p>
  </w:endnote>
  <w:endnote w:type="continuationSeparator" w:id="1">
    <w:p w:rsidR="006E4D59" w:rsidRDefault="006E4D59" w:rsidP="0007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D59" w:rsidRDefault="006E4D59" w:rsidP="00077873">
      <w:pPr>
        <w:spacing w:after="0" w:line="240" w:lineRule="auto"/>
      </w:pPr>
      <w:r>
        <w:separator/>
      </w:r>
    </w:p>
  </w:footnote>
  <w:footnote w:type="continuationSeparator" w:id="1">
    <w:p w:rsidR="006E4D59" w:rsidRDefault="006E4D59" w:rsidP="0007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943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8A6CD2"/>
    <w:multiLevelType w:val="hybridMultilevel"/>
    <w:tmpl w:val="EB9C4DA6"/>
    <w:lvl w:ilvl="0" w:tplc="37FAFAC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1473BC"/>
    <w:multiLevelType w:val="hybridMultilevel"/>
    <w:tmpl w:val="FEA6F3D8"/>
    <w:lvl w:ilvl="0" w:tplc="1C6E1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36AB"/>
    <w:multiLevelType w:val="hybridMultilevel"/>
    <w:tmpl w:val="4FA86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A08E4"/>
    <w:multiLevelType w:val="hybridMultilevel"/>
    <w:tmpl w:val="00729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F27FA"/>
    <w:multiLevelType w:val="hybridMultilevel"/>
    <w:tmpl w:val="59884F1E"/>
    <w:lvl w:ilvl="0" w:tplc="52225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79C8"/>
    <w:multiLevelType w:val="hybridMultilevel"/>
    <w:tmpl w:val="4FA86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70027"/>
    <w:multiLevelType w:val="hybridMultilevel"/>
    <w:tmpl w:val="D03404B6"/>
    <w:lvl w:ilvl="0" w:tplc="37FAFAC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541653"/>
    <w:multiLevelType w:val="hybridMultilevel"/>
    <w:tmpl w:val="60CCE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21102"/>
    <w:multiLevelType w:val="hybridMultilevel"/>
    <w:tmpl w:val="4FA86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31F66"/>
    <w:multiLevelType w:val="multilevel"/>
    <w:tmpl w:val="7482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3A366B"/>
    <w:multiLevelType w:val="hybridMultilevel"/>
    <w:tmpl w:val="B19A0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B42"/>
    <w:multiLevelType w:val="hybridMultilevel"/>
    <w:tmpl w:val="910275C2"/>
    <w:lvl w:ilvl="0" w:tplc="9692DE2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E61F5"/>
    <w:multiLevelType w:val="multilevel"/>
    <w:tmpl w:val="8A0A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313A0"/>
    <w:multiLevelType w:val="hybridMultilevel"/>
    <w:tmpl w:val="AD3ECB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A549C"/>
    <w:multiLevelType w:val="hybridMultilevel"/>
    <w:tmpl w:val="4FA86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527FE"/>
    <w:multiLevelType w:val="hybridMultilevel"/>
    <w:tmpl w:val="095C51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9666A"/>
    <w:multiLevelType w:val="hybridMultilevel"/>
    <w:tmpl w:val="4FA86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52D78"/>
    <w:multiLevelType w:val="hybridMultilevel"/>
    <w:tmpl w:val="4FA86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758"/>
    <w:multiLevelType w:val="hybridMultilevel"/>
    <w:tmpl w:val="134E0A3C"/>
    <w:lvl w:ilvl="0" w:tplc="8A7E81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0"/>
  </w:num>
  <w:num w:numId="11">
    <w:abstractNumId w:val="13"/>
  </w:num>
  <w:num w:numId="12">
    <w:abstractNumId w:val="1"/>
  </w:num>
  <w:num w:numId="13">
    <w:abstractNumId w:val="12"/>
  </w:num>
  <w:num w:numId="14">
    <w:abstractNumId w:val="2"/>
  </w:num>
  <w:num w:numId="15">
    <w:abstractNumId w:val="16"/>
  </w:num>
  <w:num w:numId="16">
    <w:abstractNumId w:val="18"/>
  </w:num>
  <w:num w:numId="17">
    <w:abstractNumId w:val="14"/>
  </w:num>
  <w:num w:numId="18">
    <w:abstractNumId w:val="10"/>
  </w:num>
  <w:num w:numId="19">
    <w:abstractNumId w:val="4"/>
  </w:num>
  <w:num w:numId="20">
    <w:abstractNumId w:val="11"/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425"/>
    <w:rsid w:val="0000037F"/>
    <w:rsid w:val="0000293F"/>
    <w:rsid w:val="00004C06"/>
    <w:rsid w:val="000051A7"/>
    <w:rsid w:val="00010E8E"/>
    <w:rsid w:val="0001164E"/>
    <w:rsid w:val="00013CB8"/>
    <w:rsid w:val="0001690B"/>
    <w:rsid w:val="00016F00"/>
    <w:rsid w:val="000172E5"/>
    <w:rsid w:val="000309FD"/>
    <w:rsid w:val="00042379"/>
    <w:rsid w:val="000447CE"/>
    <w:rsid w:val="000454DF"/>
    <w:rsid w:val="00045BE9"/>
    <w:rsid w:val="00047C0F"/>
    <w:rsid w:val="00050044"/>
    <w:rsid w:val="00050645"/>
    <w:rsid w:val="00051925"/>
    <w:rsid w:val="00060DEF"/>
    <w:rsid w:val="00062086"/>
    <w:rsid w:val="00064447"/>
    <w:rsid w:val="00066DF0"/>
    <w:rsid w:val="00073300"/>
    <w:rsid w:val="00077873"/>
    <w:rsid w:val="00081F6C"/>
    <w:rsid w:val="0008240C"/>
    <w:rsid w:val="000850CA"/>
    <w:rsid w:val="000878E8"/>
    <w:rsid w:val="00095C26"/>
    <w:rsid w:val="00096638"/>
    <w:rsid w:val="000A1C5E"/>
    <w:rsid w:val="000A28FB"/>
    <w:rsid w:val="000A3262"/>
    <w:rsid w:val="000A3DCA"/>
    <w:rsid w:val="000A59E1"/>
    <w:rsid w:val="000A661C"/>
    <w:rsid w:val="000B1C06"/>
    <w:rsid w:val="000B3AB1"/>
    <w:rsid w:val="000B3D63"/>
    <w:rsid w:val="000B6F28"/>
    <w:rsid w:val="000C0700"/>
    <w:rsid w:val="000D7B78"/>
    <w:rsid w:val="000E68B2"/>
    <w:rsid w:val="000F66A8"/>
    <w:rsid w:val="0010136D"/>
    <w:rsid w:val="00103811"/>
    <w:rsid w:val="00104572"/>
    <w:rsid w:val="00113DB4"/>
    <w:rsid w:val="00115DA3"/>
    <w:rsid w:val="00115E16"/>
    <w:rsid w:val="00124CE5"/>
    <w:rsid w:val="00126D38"/>
    <w:rsid w:val="00126FF3"/>
    <w:rsid w:val="00127111"/>
    <w:rsid w:val="00130695"/>
    <w:rsid w:val="00136A3D"/>
    <w:rsid w:val="00140009"/>
    <w:rsid w:val="00143592"/>
    <w:rsid w:val="00156EBA"/>
    <w:rsid w:val="001624BE"/>
    <w:rsid w:val="00170F56"/>
    <w:rsid w:val="0017155D"/>
    <w:rsid w:val="00171E12"/>
    <w:rsid w:val="0017273C"/>
    <w:rsid w:val="0017322B"/>
    <w:rsid w:val="00181163"/>
    <w:rsid w:val="00181E42"/>
    <w:rsid w:val="00195FED"/>
    <w:rsid w:val="001A4E23"/>
    <w:rsid w:val="001B1585"/>
    <w:rsid w:val="001B5C25"/>
    <w:rsid w:val="001B6D82"/>
    <w:rsid w:val="001B70E8"/>
    <w:rsid w:val="001C2F5B"/>
    <w:rsid w:val="001C3FF2"/>
    <w:rsid w:val="001C666A"/>
    <w:rsid w:val="001C6CA3"/>
    <w:rsid w:val="001D6705"/>
    <w:rsid w:val="001E56CD"/>
    <w:rsid w:val="001F1EB8"/>
    <w:rsid w:val="001F4CA9"/>
    <w:rsid w:val="001F5AF8"/>
    <w:rsid w:val="001F5EED"/>
    <w:rsid w:val="001F78EE"/>
    <w:rsid w:val="00200100"/>
    <w:rsid w:val="00200420"/>
    <w:rsid w:val="0020107E"/>
    <w:rsid w:val="00204425"/>
    <w:rsid w:val="002059EA"/>
    <w:rsid w:val="002107DA"/>
    <w:rsid w:val="00210BD6"/>
    <w:rsid w:val="00214F50"/>
    <w:rsid w:val="00216B11"/>
    <w:rsid w:val="002240E1"/>
    <w:rsid w:val="00224747"/>
    <w:rsid w:val="00236D91"/>
    <w:rsid w:val="00240815"/>
    <w:rsid w:val="00244B8A"/>
    <w:rsid w:val="00247868"/>
    <w:rsid w:val="00252261"/>
    <w:rsid w:val="00252734"/>
    <w:rsid w:val="0026334A"/>
    <w:rsid w:val="002647A8"/>
    <w:rsid w:val="00266415"/>
    <w:rsid w:val="00276C42"/>
    <w:rsid w:val="00276F93"/>
    <w:rsid w:val="002806BC"/>
    <w:rsid w:val="00281AB5"/>
    <w:rsid w:val="00284731"/>
    <w:rsid w:val="00292FA3"/>
    <w:rsid w:val="002950D4"/>
    <w:rsid w:val="00295B8F"/>
    <w:rsid w:val="002A0510"/>
    <w:rsid w:val="002A29E4"/>
    <w:rsid w:val="002B16D8"/>
    <w:rsid w:val="002B316E"/>
    <w:rsid w:val="002B3B5C"/>
    <w:rsid w:val="002C2872"/>
    <w:rsid w:val="002C3A87"/>
    <w:rsid w:val="002D34EE"/>
    <w:rsid w:val="002D572B"/>
    <w:rsid w:val="002F4E6A"/>
    <w:rsid w:val="003021C0"/>
    <w:rsid w:val="0030636E"/>
    <w:rsid w:val="00307D9A"/>
    <w:rsid w:val="00311F3C"/>
    <w:rsid w:val="00317237"/>
    <w:rsid w:val="003221AE"/>
    <w:rsid w:val="00326319"/>
    <w:rsid w:val="00332831"/>
    <w:rsid w:val="00332CF7"/>
    <w:rsid w:val="00334BCC"/>
    <w:rsid w:val="00336EF7"/>
    <w:rsid w:val="0034038B"/>
    <w:rsid w:val="00346B2F"/>
    <w:rsid w:val="00351BA5"/>
    <w:rsid w:val="00354F56"/>
    <w:rsid w:val="003622B9"/>
    <w:rsid w:val="003630F4"/>
    <w:rsid w:val="00363C5A"/>
    <w:rsid w:val="003655FF"/>
    <w:rsid w:val="0036643B"/>
    <w:rsid w:val="00372D42"/>
    <w:rsid w:val="0037751D"/>
    <w:rsid w:val="00380AAE"/>
    <w:rsid w:val="003814FC"/>
    <w:rsid w:val="00384582"/>
    <w:rsid w:val="00385D14"/>
    <w:rsid w:val="003877D5"/>
    <w:rsid w:val="00390688"/>
    <w:rsid w:val="00392C3B"/>
    <w:rsid w:val="00393A67"/>
    <w:rsid w:val="00396132"/>
    <w:rsid w:val="00396D00"/>
    <w:rsid w:val="003A2D1E"/>
    <w:rsid w:val="003A4257"/>
    <w:rsid w:val="003B142C"/>
    <w:rsid w:val="003B2098"/>
    <w:rsid w:val="003B63CE"/>
    <w:rsid w:val="003B7205"/>
    <w:rsid w:val="003C27A4"/>
    <w:rsid w:val="003C2AF0"/>
    <w:rsid w:val="003C4611"/>
    <w:rsid w:val="003C4FE6"/>
    <w:rsid w:val="003C65FC"/>
    <w:rsid w:val="003C68DB"/>
    <w:rsid w:val="003D420E"/>
    <w:rsid w:val="003E1837"/>
    <w:rsid w:val="003E1EED"/>
    <w:rsid w:val="00401224"/>
    <w:rsid w:val="00403DEC"/>
    <w:rsid w:val="00403ECB"/>
    <w:rsid w:val="0040633D"/>
    <w:rsid w:val="0040677E"/>
    <w:rsid w:val="00412CFE"/>
    <w:rsid w:val="00413067"/>
    <w:rsid w:val="00415AD1"/>
    <w:rsid w:val="00424D0E"/>
    <w:rsid w:val="004359F1"/>
    <w:rsid w:val="00436EB0"/>
    <w:rsid w:val="004504DB"/>
    <w:rsid w:val="00460529"/>
    <w:rsid w:val="00462B0B"/>
    <w:rsid w:val="0047172F"/>
    <w:rsid w:val="00473404"/>
    <w:rsid w:val="0047357D"/>
    <w:rsid w:val="00477083"/>
    <w:rsid w:val="00480555"/>
    <w:rsid w:val="00481E2C"/>
    <w:rsid w:val="004874A7"/>
    <w:rsid w:val="004925FB"/>
    <w:rsid w:val="0049609F"/>
    <w:rsid w:val="004975C4"/>
    <w:rsid w:val="004A4513"/>
    <w:rsid w:val="004A5ACB"/>
    <w:rsid w:val="004A61E1"/>
    <w:rsid w:val="004A658D"/>
    <w:rsid w:val="004B564C"/>
    <w:rsid w:val="004B6051"/>
    <w:rsid w:val="004B7021"/>
    <w:rsid w:val="004C4DED"/>
    <w:rsid w:val="004D0531"/>
    <w:rsid w:val="004D159C"/>
    <w:rsid w:val="004E2929"/>
    <w:rsid w:val="004F3E66"/>
    <w:rsid w:val="004F41FA"/>
    <w:rsid w:val="004F60C6"/>
    <w:rsid w:val="00501AB5"/>
    <w:rsid w:val="0050240F"/>
    <w:rsid w:val="00511E8A"/>
    <w:rsid w:val="00520AB9"/>
    <w:rsid w:val="00523CE7"/>
    <w:rsid w:val="005271F8"/>
    <w:rsid w:val="005316DF"/>
    <w:rsid w:val="00531A7E"/>
    <w:rsid w:val="00536FB2"/>
    <w:rsid w:val="00537D69"/>
    <w:rsid w:val="00551524"/>
    <w:rsid w:val="00553D04"/>
    <w:rsid w:val="00555F64"/>
    <w:rsid w:val="00563B50"/>
    <w:rsid w:val="00570725"/>
    <w:rsid w:val="00572046"/>
    <w:rsid w:val="00574EB9"/>
    <w:rsid w:val="005770AA"/>
    <w:rsid w:val="0058148E"/>
    <w:rsid w:val="005827B0"/>
    <w:rsid w:val="00583201"/>
    <w:rsid w:val="005838DE"/>
    <w:rsid w:val="00587B93"/>
    <w:rsid w:val="005938D1"/>
    <w:rsid w:val="00594C95"/>
    <w:rsid w:val="00596AD8"/>
    <w:rsid w:val="00597F8A"/>
    <w:rsid w:val="005A0195"/>
    <w:rsid w:val="005A1056"/>
    <w:rsid w:val="005A2954"/>
    <w:rsid w:val="005A7DE0"/>
    <w:rsid w:val="005B26D7"/>
    <w:rsid w:val="005B3ABA"/>
    <w:rsid w:val="005C30F9"/>
    <w:rsid w:val="005C5067"/>
    <w:rsid w:val="005C5D30"/>
    <w:rsid w:val="005D04C9"/>
    <w:rsid w:val="005D0B6E"/>
    <w:rsid w:val="005E4BA3"/>
    <w:rsid w:val="005E5C0B"/>
    <w:rsid w:val="005F2345"/>
    <w:rsid w:val="00607FD3"/>
    <w:rsid w:val="00610C35"/>
    <w:rsid w:val="00610C61"/>
    <w:rsid w:val="00612888"/>
    <w:rsid w:val="006134DF"/>
    <w:rsid w:val="00614545"/>
    <w:rsid w:val="00614A5A"/>
    <w:rsid w:val="006268C3"/>
    <w:rsid w:val="006271F3"/>
    <w:rsid w:val="00630D1B"/>
    <w:rsid w:val="00634C0A"/>
    <w:rsid w:val="00635D58"/>
    <w:rsid w:val="00636709"/>
    <w:rsid w:val="0063727C"/>
    <w:rsid w:val="0064250C"/>
    <w:rsid w:val="00645033"/>
    <w:rsid w:val="0066119B"/>
    <w:rsid w:val="00662752"/>
    <w:rsid w:val="00662AF2"/>
    <w:rsid w:val="00666F92"/>
    <w:rsid w:val="006710EA"/>
    <w:rsid w:val="00674E23"/>
    <w:rsid w:val="00676FC1"/>
    <w:rsid w:val="00680958"/>
    <w:rsid w:val="00681A58"/>
    <w:rsid w:val="00681D75"/>
    <w:rsid w:val="00687504"/>
    <w:rsid w:val="00687CBA"/>
    <w:rsid w:val="006908A0"/>
    <w:rsid w:val="0069389C"/>
    <w:rsid w:val="00697EC8"/>
    <w:rsid w:val="006A3C62"/>
    <w:rsid w:val="006A6324"/>
    <w:rsid w:val="006B6F33"/>
    <w:rsid w:val="006B7D4D"/>
    <w:rsid w:val="006B7F1C"/>
    <w:rsid w:val="006C0CAB"/>
    <w:rsid w:val="006C38F8"/>
    <w:rsid w:val="006C5B83"/>
    <w:rsid w:val="006C7AD0"/>
    <w:rsid w:val="006D02F4"/>
    <w:rsid w:val="006D190B"/>
    <w:rsid w:val="006D20D0"/>
    <w:rsid w:val="006D2CE0"/>
    <w:rsid w:val="006D3686"/>
    <w:rsid w:val="006E2B52"/>
    <w:rsid w:val="006E4D59"/>
    <w:rsid w:val="006E606E"/>
    <w:rsid w:val="006F4C0B"/>
    <w:rsid w:val="006F6CD7"/>
    <w:rsid w:val="006F7C80"/>
    <w:rsid w:val="007002B3"/>
    <w:rsid w:val="007010F2"/>
    <w:rsid w:val="00706FCA"/>
    <w:rsid w:val="00707EE7"/>
    <w:rsid w:val="00720C08"/>
    <w:rsid w:val="00725A36"/>
    <w:rsid w:val="00725C08"/>
    <w:rsid w:val="00730603"/>
    <w:rsid w:val="00741568"/>
    <w:rsid w:val="00743FB5"/>
    <w:rsid w:val="00747AA6"/>
    <w:rsid w:val="00747C6E"/>
    <w:rsid w:val="007509E7"/>
    <w:rsid w:val="00752A4D"/>
    <w:rsid w:val="00755899"/>
    <w:rsid w:val="00756137"/>
    <w:rsid w:val="0076349D"/>
    <w:rsid w:val="00772356"/>
    <w:rsid w:val="0077269F"/>
    <w:rsid w:val="0077282E"/>
    <w:rsid w:val="00785B76"/>
    <w:rsid w:val="00786509"/>
    <w:rsid w:val="00786CE5"/>
    <w:rsid w:val="00787F20"/>
    <w:rsid w:val="007923F7"/>
    <w:rsid w:val="007959B2"/>
    <w:rsid w:val="007A3FE1"/>
    <w:rsid w:val="007A4106"/>
    <w:rsid w:val="007B29EB"/>
    <w:rsid w:val="007B3E04"/>
    <w:rsid w:val="007B5CF7"/>
    <w:rsid w:val="007C3D9B"/>
    <w:rsid w:val="007C41FF"/>
    <w:rsid w:val="007D1DEC"/>
    <w:rsid w:val="007D435F"/>
    <w:rsid w:val="007D7C61"/>
    <w:rsid w:val="007D7E93"/>
    <w:rsid w:val="007F3203"/>
    <w:rsid w:val="007F4CE5"/>
    <w:rsid w:val="007F74CB"/>
    <w:rsid w:val="00800069"/>
    <w:rsid w:val="00803987"/>
    <w:rsid w:val="00804C5C"/>
    <w:rsid w:val="008053D3"/>
    <w:rsid w:val="00805444"/>
    <w:rsid w:val="00806189"/>
    <w:rsid w:val="00811E40"/>
    <w:rsid w:val="00811F48"/>
    <w:rsid w:val="008128D9"/>
    <w:rsid w:val="00814094"/>
    <w:rsid w:val="008248D9"/>
    <w:rsid w:val="00831A94"/>
    <w:rsid w:val="00850201"/>
    <w:rsid w:val="008605F0"/>
    <w:rsid w:val="00865DC5"/>
    <w:rsid w:val="00871DA3"/>
    <w:rsid w:val="00873C49"/>
    <w:rsid w:val="00876615"/>
    <w:rsid w:val="00876F44"/>
    <w:rsid w:val="00883FD2"/>
    <w:rsid w:val="00893211"/>
    <w:rsid w:val="008975DA"/>
    <w:rsid w:val="008A315E"/>
    <w:rsid w:val="008B0B93"/>
    <w:rsid w:val="008B1769"/>
    <w:rsid w:val="008B19CD"/>
    <w:rsid w:val="008B54C6"/>
    <w:rsid w:val="008C4BF0"/>
    <w:rsid w:val="008C7B62"/>
    <w:rsid w:val="008D159A"/>
    <w:rsid w:val="008D16D4"/>
    <w:rsid w:val="008D2DB1"/>
    <w:rsid w:val="008D75CF"/>
    <w:rsid w:val="008F0DA1"/>
    <w:rsid w:val="008F281B"/>
    <w:rsid w:val="008F7868"/>
    <w:rsid w:val="00901BF4"/>
    <w:rsid w:val="00905C93"/>
    <w:rsid w:val="0091442B"/>
    <w:rsid w:val="0093298C"/>
    <w:rsid w:val="0094393E"/>
    <w:rsid w:val="0095301B"/>
    <w:rsid w:val="0095721A"/>
    <w:rsid w:val="009601EF"/>
    <w:rsid w:val="00970ED6"/>
    <w:rsid w:val="0097428D"/>
    <w:rsid w:val="00981E17"/>
    <w:rsid w:val="00986221"/>
    <w:rsid w:val="00986317"/>
    <w:rsid w:val="0098677D"/>
    <w:rsid w:val="00987415"/>
    <w:rsid w:val="00990574"/>
    <w:rsid w:val="009908DA"/>
    <w:rsid w:val="00992B19"/>
    <w:rsid w:val="0099343F"/>
    <w:rsid w:val="00994003"/>
    <w:rsid w:val="009A5002"/>
    <w:rsid w:val="009B66D2"/>
    <w:rsid w:val="009C2710"/>
    <w:rsid w:val="009C6826"/>
    <w:rsid w:val="009D013C"/>
    <w:rsid w:val="009D2E47"/>
    <w:rsid w:val="009D4705"/>
    <w:rsid w:val="009D49E3"/>
    <w:rsid w:val="009E5CE4"/>
    <w:rsid w:val="009F2617"/>
    <w:rsid w:val="009F7E14"/>
    <w:rsid w:val="00A0111C"/>
    <w:rsid w:val="00A01D7A"/>
    <w:rsid w:val="00A05F4E"/>
    <w:rsid w:val="00A07ACA"/>
    <w:rsid w:val="00A13162"/>
    <w:rsid w:val="00A25CFB"/>
    <w:rsid w:val="00A2610B"/>
    <w:rsid w:val="00A272D5"/>
    <w:rsid w:val="00A37269"/>
    <w:rsid w:val="00A37BC6"/>
    <w:rsid w:val="00A40DDF"/>
    <w:rsid w:val="00A42DD4"/>
    <w:rsid w:val="00A4421E"/>
    <w:rsid w:val="00A50252"/>
    <w:rsid w:val="00A50575"/>
    <w:rsid w:val="00A512F6"/>
    <w:rsid w:val="00A6710E"/>
    <w:rsid w:val="00A67682"/>
    <w:rsid w:val="00A72A7D"/>
    <w:rsid w:val="00A7643F"/>
    <w:rsid w:val="00A77A71"/>
    <w:rsid w:val="00A845A2"/>
    <w:rsid w:val="00A85312"/>
    <w:rsid w:val="00A91869"/>
    <w:rsid w:val="00A94362"/>
    <w:rsid w:val="00A96391"/>
    <w:rsid w:val="00A96C20"/>
    <w:rsid w:val="00AA28E9"/>
    <w:rsid w:val="00AA4A77"/>
    <w:rsid w:val="00AA6F55"/>
    <w:rsid w:val="00AA7BF6"/>
    <w:rsid w:val="00AB10BA"/>
    <w:rsid w:val="00AB34BA"/>
    <w:rsid w:val="00AB79B2"/>
    <w:rsid w:val="00AC0749"/>
    <w:rsid w:val="00AC35E1"/>
    <w:rsid w:val="00AD23FA"/>
    <w:rsid w:val="00AD3E35"/>
    <w:rsid w:val="00AE53E5"/>
    <w:rsid w:val="00AF0529"/>
    <w:rsid w:val="00AF5A00"/>
    <w:rsid w:val="00B0342E"/>
    <w:rsid w:val="00B04F47"/>
    <w:rsid w:val="00B13038"/>
    <w:rsid w:val="00B161C8"/>
    <w:rsid w:val="00B20162"/>
    <w:rsid w:val="00B207F0"/>
    <w:rsid w:val="00B20CAE"/>
    <w:rsid w:val="00B27706"/>
    <w:rsid w:val="00B328E9"/>
    <w:rsid w:val="00B33E30"/>
    <w:rsid w:val="00B4191C"/>
    <w:rsid w:val="00B438C5"/>
    <w:rsid w:val="00B454D1"/>
    <w:rsid w:val="00B50309"/>
    <w:rsid w:val="00B54D94"/>
    <w:rsid w:val="00B6087B"/>
    <w:rsid w:val="00B7500A"/>
    <w:rsid w:val="00B77D26"/>
    <w:rsid w:val="00B816F6"/>
    <w:rsid w:val="00B81710"/>
    <w:rsid w:val="00B8310D"/>
    <w:rsid w:val="00B868BA"/>
    <w:rsid w:val="00B925E5"/>
    <w:rsid w:val="00BA275C"/>
    <w:rsid w:val="00BA5CB3"/>
    <w:rsid w:val="00BB11C0"/>
    <w:rsid w:val="00BB3E3B"/>
    <w:rsid w:val="00BB46E5"/>
    <w:rsid w:val="00BB6AFA"/>
    <w:rsid w:val="00BC33F8"/>
    <w:rsid w:val="00BC4EA6"/>
    <w:rsid w:val="00BC619D"/>
    <w:rsid w:val="00BC6905"/>
    <w:rsid w:val="00BC77E8"/>
    <w:rsid w:val="00BD2AEA"/>
    <w:rsid w:val="00BD3C18"/>
    <w:rsid w:val="00BD5F92"/>
    <w:rsid w:val="00BF76B4"/>
    <w:rsid w:val="00C0131C"/>
    <w:rsid w:val="00C03498"/>
    <w:rsid w:val="00C04344"/>
    <w:rsid w:val="00C04534"/>
    <w:rsid w:val="00C1184D"/>
    <w:rsid w:val="00C12701"/>
    <w:rsid w:val="00C16E7A"/>
    <w:rsid w:val="00C21E34"/>
    <w:rsid w:val="00C251E9"/>
    <w:rsid w:val="00C2612A"/>
    <w:rsid w:val="00C26BB9"/>
    <w:rsid w:val="00C3213F"/>
    <w:rsid w:val="00C36CD4"/>
    <w:rsid w:val="00C37C44"/>
    <w:rsid w:val="00C37FAA"/>
    <w:rsid w:val="00C41F4F"/>
    <w:rsid w:val="00C43C67"/>
    <w:rsid w:val="00C44229"/>
    <w:rsid w:val="00C52E64"/>
    <w:rsid w:val="00C53718"/>
    <w:rsid w:val="00C57DAD"/>
    <w:rsid w:val="00C71BE7"/>
    <w:rsid w:val="00C72D60"/>
    <w:rsid w:val="00C770B0"/>
    <w:rsid w:val="00C81F72"/>
    <w:rsid w:val="00C82C92"/>
    <w:rsid w:val="00C847C1"/>
    <w:rsid w:val="00C84C2E"/>
    <w:rsid w:val="00C84F33"/>
    <w:rsid w:val="00C8594F"/>
    <w:rsid w:val="00C85B68"/>
    <w:rsid w:val="00C86CFD"/>
    <w:rsid w:val="00C91479"/>
    <w:rsid w:val="00C914B2"/>
    <w:rsid w:val="00C91A1F"/>
    <w:rsid w:val="00C97189"/>
    <w:rsid w:val="00C97791"/>
    <w:rsid w:val="00CC2287"/>
    <w:rsid w:val="00CC2F6E"/>
    <w:rsid w:val="00CD24B9"/>
    <w:rsid w:val="00CD3668"/>
    <w:rsid w:val="00CD4535"/>
    <w:rsid w:val="00CD6123"/>
    <w:rsid w:val="00CD6B41"/>
    <w:rsid w:val="00CE20E8"/>
    <w:rsid w:val="00CE2515"/>
    <w:rsid w:val="00CE42DA"/>
    <w:rsid w:val="00CE524B"/>
    <w:rsid w:val="00CF004C"/>
    <w:rsid w:val="00CF4884"/>
    <w:rsid w:val="00CF7966"/>
    <w:rsid w:val="00D116A8"/>
    <w:rsid w:val="00D117F9"/>
    <w:rsid w:val="00D20185"/>
    <w:rsid w:val="00D41DC5"/>
    <w:rsid w:val="00D46244"/>
    <w:rsid w:val="00D51699"/>
    <w:rsid w:val="00D518CF"/>
    <w:rsid w:val="00D55C71"/>
    <w:rsid w:val="00D651B4"/>
    <w:rsid w:val="00D672F0"/>
    <w:rsid w:val="00D71F2D"/>
    <w:rsid w:val="00D74B30"/>
    <w:rsid w:val="00D765D7"/>
    <w:rsid w:val="00D7694A"/>
    <w:rsid w:val="00D80836"/>
    <w:rsid w:val="00D821C0"/>
    <w:rsid w:val="00D82231"/>
    <w:rsid w:val="00D86244"/>
    <w:rsid w:val="00D879B4"/>
    <w:rsid w:val="00D95A3B"/>
    <w:rsid w:val="00DA2625"/>
    <w:rsid w:val="00DA2B9B"/>
    <w:rsid w:val="00DA39B7"/>
    <w:rsid w:val="00DA5612"/>
    <w:rsid w:val="00DA59CA"/>
    <w:rsid w:val="00DA5B8D"/>
    <w:rsid w:val="00DB164C"/>
    <w:rsid w:val="00DB42E1"/>
    <w:rsid w:val="00DB74E2"/>
    <w:rsid w:val="00DC68DC"/>
    <w:rsid w:val="00DD0317"/>
    <w:rsid w:val="00DD0898"/>
    <w:rsid w:val="00DD0C3A"/>
    <w:rsid w:val="00DD2399"/>
    <w:rsid w:val="00DD47BD"/>
    <w:rsid w:val="00DD5635"/>
    <w:rsid w:val="00DE0001"/>
    <w:rsid w:val="00DE2C2F"/>
    <w:rsid w:val="00DE452F"/>
    <w:rsid w:val="00DE7504"/>
    <w:rsid w:val="00DF352E"/>
    <w:rsid w:val="00DF3F10"/>
    <w:rsid w:val="00E152A1"/>
    <w:rsid w:val="00E16889"/>
    <w:rsid w:val="00E16936"/>
    <w:rsid w:val="00E17BFC"/>
    <w:rsid w:val="00E20AA0"/>
    <w:rsid w:val="00E351DA"/>
    <w:rsid w:val="00E372BE"/>
    <w:rsid w:val="00E37E44"/>
    <w:rsid w:val="00E473D9"/>
    <w:rsid w:val="00E514D1"/>
    <w:rsid w:val="00E53ADC"/>
    <w:rsid w:val="00E572BA"/>
    <w:rsid w:val="00E57A7E"/>
    <w:rsid w:val="00E63704"/>
    <w:rsid w:val="00E70771"/>
    <w:rsid w:val="00E83711"/>
    <w:rsid w:val="00E9057B"/>
    <w:rsid w:val="00EA08B9"/>
    <w:rsid w:val="00EA2850"/>
    <w:rsid w:val="00EA5ADC"/>
    <w:rsid w:val="00EA774D"/>
    <w:rsid w:val="00EB0173"/>
    <w:rsid w:val="00EB070C"/>
    <w:rsid w:val="00EB1859"/>
    <w:rsid w:val="00EC21CF"/>
    <w:rsid w:val="00EC29ED"/>
    <w:rsid w:val="00EC3CB0"/>
    <w:rsid w:val="00EC7E2D"/>
    <w:rsid w:val="00ED3236"/>
    <w:rsid w:val="00ED5696"/>
    <w:rsid w:val="00ED5F66"/>
    <w:rsid w:val="00EE6E9B"/>
    <w:rsid w:val="00EF18B5"/>
    <w:rsid w:val="00EF7088"/>
    <w:rsid w:val="00EF7771"/>
    <w:rsid w:val="00F03910"/>
    <w:rsid w:val="00F04DC8"/>
    <w:rsid w:val="00F06BA3"/>
    <w:rsid w:val="00F104D3"/>
    <w:rsid w:val="00F1461E"/>
    <w:rsid w:val="00F16150"/>
    <w:rsid w:val="00F20CB1"/>
    <w:rsid w:val="00F24FE2"/>
    <w:rsid w:val="00F31091"/>
    <w:rsid w:val="00F320F2"/>
    <w:rsid w:val="00F3794A"/>
    <w:rsid w:val="00F43EFA"/>
    <w:rsid w:val="00F4773E"/>
    <w:rsid w:val="00F47DFC"/>
    <w:rsid w:val="00F53605"/>
    <w:rsid w:val="00F564D9"/>
    <w:rsid w:val="00F56721"/>
    <w:rsid w:val="00F71CAC"/>
    <w:rsid w:val="00F72909"/>
    <w:rsid w:val="00F7610D"/>
    <w:rsid w:val="00F77E2B"/>
    <w:rsid w:val="00F817BF"/>
    <w:rsid w:val="00F8294B"/>
    <w:rsid w:val="00F9165D"/>
    <w:rsid w:val="00FA3600"/>
    <w:rsid w:val="00FA4344"/>
    <w:rsid w:val="00FB6F2C"/>
    <w:rsid w:val="00FB723C"/>
    <w:rsid w:val="00FC08E4"/>
    <w:rsid w:val="00FC3DFA"/>
    <w:rsid w:val="00FC6149"/>
    <w:rsid w:val="00FC7814"/>
    <w:rsid w:val="00FD3AA8"/>
    <w:rsid w:val="00FD4E7E"/>
    <w:rsid w:val="00FE0673"/>
    <w:rsid w:val="00FE0964"/>
    <w:rsid w:val="00FE2BD5"/>
    <w:rsid w:val="00FF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4FC"/>
    <w:pPr>
      <w:spacing w:line="168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14F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1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1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47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87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7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873"/>
    <w:rPr>
      <w:rFonts w:ascii="Calibri" w:eastAsia="Calibri" w:hAnsi="Calibri" w:cs="Times New Roman"/>
    </w:rPr>
  </w:style>
  <w:style w:type="paragraph" w:customStyle="1" w:styleId="Default">
    <w:name w:val="Default"/>
    <w:rsid w:val="001B7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40C3-650E-47A0-8773-65BEE825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2487</Words>
  <Characters>14180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BELOVICOVA</dc:creator>
  <cp:lastModifiedBy>miro</cp:lastModifiedBy>
  <cp:revision>3</cp:revision>
  <cp:lastPrinted>2015-11-12T17:01:00Z</cp:lastPrinted>
  <dcterms:created xsi:type="dcterms:W3CDTF">2015-11-24T13:11:00Z</dcterms:created>
  <dcterms:modified xsi:type="dcterms:W3CDTF">2015-12-08T19:35:00Z</dcterms:modified>
</cp:coreProperties>
</file>