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D45FA6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82631">
        <w:rPr>
          <w:sz w:val="24"/>
          <w:szCs w:val="24"/>
        </w:rPr>
        <w:t>4</w:t>
      </w:r>
      <w:r w:rsidR="00D45FA6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D45FA6">
        <w:rPr>
          <w:sz w:val="24"/>
          <w:szCs w:val="24"/>
        </w:rPr>
        <w:t xml:space="preserve"> </w:t>
      </w:r>
      <w:r w:rsidR="006A272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6A2725">
        <w:rPr>
          <w:sz w:val="24"/>
          <w:szCs w:val="24"/>
        </w:rPr>
        <w:t>15</w:t>
      </w:r>
      <w:r w:rsidR="003C0816">
        <w:rPr>
          <w:sz w:val="24"/>
          <w:szCs w:val="24"/>
        </w:rPr>
        <w:t>.0</w:t>
      </w:r>
      <w:r w:rsidR="006A2725">
        <w:rPr>
          <w:sz w:val="24"/>
          <w:szCs w:val="24"/>
        </w:rPr>
        <w:t>6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882631">
        <w:rPr>
          <w:sz w:val="24"/>
          <w:szCs w:val="24"/>
          <w:u w:val="single"/>
        </w:rPr>
        <w:t>5</w:t>
      </w:r>
      <w:r w:rsidR="009F2830" w:rsidRPr="00EA2303">
        <w:rPr>
          <w:sz w:val="24"/>
          <w:szCs w:val="24"/>
        </w:rPr>
        <w:t>:</w:t>
      </w:r>
      <w:r w:rsidR="00D45FA6">
        <w:rPr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„</w:t>
      </w:r>
      <w:r w:rsidR="00D45FA6">
        <w:rPr>
          <w:b/>
          <w:sz w:val="24"/>
          <w:szCs w:val="24"/>
        </w:rPr>
        <w:t xml:space="preserve"> </w:t>
      </w:r>
      <w:r w:rsidR="008F20B5">
        <w:rPr>
          <w:b/>
          <w:sz w:val="24"/>
          <w:szCs w:val="24"/>
        </w:rPr>
        <w:t>Žiadosť o odkúpenie pozemku</w:t>
      </w:r>
      <w:r w:rsidRPr="00ED70CD">
        <w:rPr>
          <w:b/>
          <w:sz w:val="24"/>
          <w:szCs w:val="24"/>
        </w:rPr>
        <w:t>“</w:t>
      </w:r>
    </w:p>
    <w:p w:rsidR="00ED70CD" w:rsidRDefault="00ED70CD" w:rsidP="001A6FAB">
      <w:pPr>
        <w:jc w:val="both"/>
        <w:rPr>
          <w:sz w:val="24"/>
          <w:szCs w:val="24"/>
        </w:rPr>
      </w:pPr>
    </w:p>
    <w:p w:rsidR="00EA2303" w:rsidRPr="00ED70CD" w:rsidRDefault="00EA2303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Ing. Július Rábek, starosta obce</w:t>
      </w:r>
    </w:p>
    <w:p w:rsidR="005F34F6" w:rsidRDefault="005F34F6" w:rsidP="00366DBC">
      <w:pPr>
        <w:jc w:val="both"/>
        <w:rPr>
          <w:sz w:val="24"/>
          <w:szCs w:val="24"/>
        </w:rPr>
      </w:pPr>
    </w:p>
    <w:p w:rsidR="005F34F6" w:rsidRDefault="005F34F6" w:rsidP="00366DBC">
      <w:pPr>
        <w:jc w:val="both"/>
        <w:rPr>
          <w:sz w:val="24"/>
          <w:szCs w:val="24"/>
        </w:rPr>
      </w:pPr>
    </w:p>
    <w:p w:rsidR="005F34F6" w:rsidRDefault="005F34F6" w:rsidP="00366DBC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8F20B5">
        <w:rPr>
          <w:b/>
          <w:sz w:val="24"/>
          <w:szCs w:val="24"/>
        </w:rPr>
        <w:t>4</w:t>
      </w:r>
      <w:r w:rsidR="00F44037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6A2725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979C2" w:rsidRDefault="009979C2" w:rsidP="009979C2">
      <w:pPr>
        <w:spacing w:line="240" w:lineRule="auto"/>
        <w:rPr>
          <w:bCs/>
        </w:rPr>
      </w:pPr>
      <w:r w:rsidRPr="009979C2">
        <w:rPr>
          <w:bCs/>
        </w:rPr>
        <w:t>Na Obecný úrad v Trnovci nad Váhom bola dňa 22.5.2015, p. Jaroslavom Tóthom, doručená žiadosť o odkúpenie časti pozemku obce, parcela č. 669/9, v k.</w:t>
      </w:r>
      <w:r>
        <w:rPr>
          <w:bCs/>
        </w:rPr>
        <w:t xml:space="preserve"> </w:t>
      </w:r>
      <w:r w:rsidRPr="009979C2">
        <w:rPr>
          <w:bCs/>
        </w:rPr>
        <w:t>ú. Trnovec nad Váhom, o výmere 41 m</w:t>
      </w:r>
      <w:r w:rsidRPr="009979C2">
        <w:rPr>
          <w:bCs/>
          <w:vertAlign w:val="superscript"/>
        </w:rPr>
        <w:t>2</w:t>
      </w:r>
      <w:r w:rsidRPr="009979C2">
        <w:rPr>
          <w:bCs/>
        </w:rPr>
        <w:t>, v priestore pri parcelách č. 559/1, 559/2 a 560/2. Žiadosť o odkúpenie pozemku je odôvodnená tým, že uvedené časti parcely 669/9 tvoria predzáhradku a časť nádvoria k rodinnému domu s.</w:t>
      </w:r>
      <w:r w:rsidR="003A3BD6">
        <w:rPr>
          <w:bCs/>
        </w:rPr>
        <w:t xml:space="preserve"> </w:t>
      </w:r>
      <w:r w:rsidRPr="009979C2">
        <w:rPr>
          <w:bCs/>
        </w:rPr>
        <w:t xml:space="preserve">č. 548, ktorý p. Tóth s manželkou kupuje. </w:t>
      </w:r>
      <w:r w:rsidR="00EF0C63">
        <w:rPr>
          <w:bCs/>
        </w:rPr>
        <w:t xml:space="preserve">Avšak p. č. 669 je majetkom obce a zasahuje do projektu centrálnej regenerácie obce Trnovec nad Váhom. Z tohto dôvodu nie je možné z parcely predať do mája 2017. </w:t>
      </w:r>
      <w:r w:rsidRPr="009979C2">
        <w:rPr>
          <w:bCs/>
        </w:rPr>
        <w:t>Obec Trnovec nad Váhom postúpila žiadosť OZ na prerokovanie.</w:t>
      </w:r>
      <w:r w:rsidR="00766AAB">
        <w:br/>
      </w:r>
      <w:r w:rsidRPr="009979C2">
        <w:t>Ďalej bola p. Tóthom doručená dňa 22.5.2015 žiadosť</w:t>
      </w:r>
      <w:r>
        <w:t xml:space="preserve"> o odkúpenie</w:t>
      </w:r>
      <w:r w:rsidRPr="009979C2">
        <w:t xml:space="preserve"> </w:t>
      </w:r>
      <w:r>
        <w:rPr>
          <w:bCs/>
        </w:rPr>
        <w:t>spoluvlastníckeho podielu obce z parcely</w:t>
      </w:r>
      <w:r w:rsidRPr="009979C2">
        <w:rPr>
          <w:bCs/>
        </w:rPr>
        <w:t xml:space="preserve"> č. </w:t>
      </w:r>
      <w:r>
        <w:rPr>
          <w:bCs/>
        </w:rPr>
        <w:t>560/2</w:t>
      </w:r>
      <w:r w:rsidRPr="009979C2">
        <w:rPr>
          <w:bCs/>
        </w:rPr>
        <w:t>, v k.</w:t>
      </w:r>
      <w:r>
        <w:rPr>
          <w:bCs/>
        </w:rPr>
        <w:t xml:space="preserve"> </w:t>
      </w:r>
      <w:r w:rsidRPr="009979C2">
        <w:rPr>
          <w:bCs/>
        </w:rPr>
        <w:t>ú. Trnovec nad Váhom</w:t>
      </w:r>
      <w:r>
        <w:rPr>
          <w:bCs/>
        </w:rPr>
        <w:t xml:space="preserve">. Plocha parcely je </w:t>
      </w:r>
      <w:r w:rsidRPr="009979C2">
        <w:rPr>
          <w:bCs/>
        </w:rPr>
        <w:t xml:space="preserve">o výmere </w:t>
      </w:r>
      <w:r>
        <w:rPr>
          <w:bCs/>
        </w:rPr>
        <w:t>311</w:t>
      </w:r>
      <w:r w:rsidRPr="009979C2">
        <w:rPr>
          <w:bCs/>
        </w:rPr>
        <w:t xml:space="preserve"> m</w:t>
      </w:r>
      <w:r w:rsidRPr="009979C2">
        <w:rPr>
          <w:bCs/>
          <w:vertAlign w:val="superscript"/>
        </w:rPr>
        <w:t>2</w:t>
      </w:r>
      <w:r w:rsidRPr="009979C2">
        <w:rPr>
          <w:bCs/>
        </w:rPr>
        <w:t xml:space="preserve">, </w:t>
      </w:r>
      <w:r>
        <w:rPr>
          <w:bCs/>
        </w:rPr>
        <w:t xml:space="preserve">z ktorej spoluvlastnícky podiel obce je 48/192 vo výmere 77,75 </w:t>
      </w:r>
      <w:r w:rsidRPr="009979C2">
        <w:rPr>
          <w:bCs/>
        </w:rPr>
        <w:t>m</w:t>
      </w:r>
      <w:r w:rsidRPr="009979C2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. Táto parcela tvorí dvor a </w:t>
      </w:r>
      <w:r w:rsidR="003A3BD6">
        <w:rPr>
          <w:bCs/>
        </w:rPr>
        <w:t>záhradu</w:t>
      </w:r>
      <w:r w:rsidRPr="009979C2">
        <w:rPr>
          <w:bCs/>
        </w:rPr>
        <w:t xml:space="preserve"> k rodinnému domu s.</w:t>
      </w:r>
      <w:r w:rsidR="003A3BD6">
        <w:rPr>
          <w:bCs/>
        </w:rPr>
        <w:t xml:space="preserve"> </w:t>
      </w:r>
      <w:r w:rsidRPr="009979C2">
        <w:rPr>
          <w:bCs/>
        </w:rPr>
        <w:t>č. 548, ktorý p. Tóth s manželkou kupuje. Obec Trnovec nad Váhom postúpila žiadosť OZ na prerokovanie.</w:t>
      </w:r>
    </w:p>
    <w:p w:rsidR="009979C2" w:rsidRPr="00FF296A" w:rsidRDefault="00766AAB" w:rsidP="00FF296A">
      <w:pPr>
        <w:spacing w:line="240" w:lineRule="auto"/>
      </w:pPr>
      <w:r>
        <w:t>Súčasným vlastníkom nehnuteľnosti je p. Karol Andrášik, ktorý nepožiadal o odkúpenie spoluvlastníckeho podielu z parcely č. 560/2, ani časti pozemku obce p.</w:t>
      </w:r>
      <w:r w:rsidR="00B43BC8">
        <w:t xml:space="preserve"> </w:t>
      </w:r>
      <w:r>
        <w:t>č. 669/9 v k. ú. Trnovec nad Váhom. Vzhľadom k tomu obec doporučuje predaj predmetného majetku p. Tóthovi s manž. až po odkúpení rodinného domu, s.</w:t>
      </w:r>
      <w:r w:rsidR="00B43BC8">
        <w:t xml:space="preserve"> </w:t>
      </w:r>
      <w:r>
        <w:t>č. 548 v k. ú. Trnovec nad Váhom, ktorého vlastníkom je zatiaľ p. Andrášik. Po prevode vlastníckych práv k nehnuteľnostiam budú žiadosti predložené k ďalšiemu posúdeniu. Podielovým spoluvlastníkom je aj Slovenský pozemkový fond, preto budúci vlastník bude musieť požiadať o prevod aj SPF.</w:t>
      </w: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D4" w:rsidRDefault="002C3DD4" w:rsidP="003C0816">
      <w:pPr>
        <w:spacing w:after="0" w:line="240" w:lineRule="auto"/>
      </w:pPr>
      <w:r>
        <w:separator/>
      </w:r>
    </w:p>
  </w:endnote>
  <w:endnote w:type="continuationSeparator" w:id="1">
    <w:p w:rsidR="002C3DD4" w:rsidRDefault="002C3DD4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D4" w:rsidRDefault="002C3DD4" w:rsidP="003C0816">
      <w:pPr>
        <w:spacing w:after="0" w:line="240" w:lineRule="auto"/>
      </w:pPr>
      <w:r>
        <w:separator/>
      </w:r>
    </w:p>
  </w:footnote>
  <w:footnote w:type="continuationSeparator" w:id="1">
    <w:p w:rsidR="002C3DD4" w:rsidRDefault="002C3DD4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7F290F"/>
    <w:multiLevelType w:val="hybridMultilevel"/>
    <w:tmpl w:val="CA666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12E78"/>
    <w:multiLevelType w:val="hybridMultilevel"/>
    <w:tmpl w:val="38962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6B3E"/>
    <w:rsid w:val="00076C6E"/>
    <w:rsid w:val="0008499A"/>
    <w:rsid w:val="0008581B"/>
    <w:rsid w:val="000A0364"/>
    <w:rsid w:val="000A05FD"/>
    <w:rsid w:val="000A07EA"/>
    <w:rsid w:val="000A5114"/>
    <w:rsid w:val="000A60F7"/>
    <w:rsid w:val="000F5869"/>
    <w:rsid w:val="00120750"/>
    <w:rsid w:val="00134964"/>
    <w:rsid w:val="00150949"/>
    <w:rsid w:val="00152627"/>
    <w:rsid w:val="001575B9"/>
    <w:rsid w:val="00160165"/>
    <w:rsid w:val="00163C52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1F33D2"/>
    <w:rsid w:val="00201009"/>
    <w:rsid w:val="0020650E"/>
    <w:rsid w:val="00213B09"/>
    <w:rsid w:val="002246ED"/>
    <w:rsid w:val="002500AE"/>
    <w:rsid w:val="00254586"/>
    <w:rsid w:val="0026547E"/>
    <w:rsid w:val="002959F7"/>
    <w:rsid w:val="002A7393"/>
    <w:rsid w:val="002B5E9C"/>
    <w:rsid w:val="002C3DD4"/>
    <w:rsid w:val="00304520"/>
    <w:rsid w:val="00321471"/>
    <w:rsid w:val="00324F26"/>
    <w:rsid w:val="00331A10"/>
    <w:rsid w:val="003359BF"/>
    <w:rsid w:val="00337A2D"/>
    <w:rsid w:val="0034454B"/>
    <w:rsid w:val="00366DBC"/>
    <w:rsid w:val="00373F86"/>
    <w:rsid w:val="00380EE4"/>
    <w:rsid w:val="0039207F"/>
    <w:rsid w:val="003A3BD6"/>
    <w:rsid w:val="003A72AB"/>
    <w:rsid w:val="003C0816"/>
    <w:rsid w:val="003E5693"/>
    <w:rsid w:val="003F75C2"/>
    <w:rsid w:val="004049B2"/>
    <w:rsid w:val="00433642"/>
    <w:rsid w:val="00434D51"/>
    <w:rsid w:val="004408AD"/>
    <w:rsid w:val="00455D92"/>
    <w:rsid w:val="004568B2"/>
    <w:rsid w:val="004B04BB"/>
    <w:rsid w:val="004D293C"/>
    <w:rsid w:val="004D52DA"/>
    <w:rsid w:val="004E18D4"/>
    <w:rsid w:val="005107F5"/>
    <w:rsid w:val="00533582"/>
    <w:rsid w:val="00534B0A"/>
    <w:rsid w:val="005418E8"/>
    <w:rsid w:val="00545A57"/>
    <w:rsid w:val="00550B33"/>
    <w:rsid w:val="0056765B"/>
    <w:rsid w:val="00574F2C"/>
    <w:rsid w:val="005D20E9"/>
    <w:rsid w:val="005F34F6"/>
    <w:rsid w:val="00600E3C"/>
    <w:rsid w:val="00603117"/>
    <w:rsid w:val="006113B9"/>
    <w:rsid w:val="00635F9C"/>
    <w:rsid w:val="00643BBE"/>
    <w:rsid w:val="00643E29"/>
    <w:rsid w:val="00660A01"/>
    <w:rsid w:val="00696F39"/>
    <w:rsid w:val="006A2725"/>
    <w:rsid w:val="006A5DC6"/>
    <w:rsid w:val="006A6316"/>
    <w:rsid w:val="006C2682"/>
    <w:rsid w:val="006E57C6"/>
    <w:rsid w:val="00714598"/>
    <w:rsid w:val="0073216E"/>
    <w:rsid w:val="00732A2A"/>
    <w:rsid w:val="007449BF"/>
    <w:rsid w:val="00753200"/>
    <w:rsid w:val="0075485F"/>
    <w:rsid w:val="00754AC6"/>
    <w:rsid w:val="00766AAB"/>
    <w:rsid w:val="00775ED5"/>
    <w:rsid w:val="00785F86"/>
    <w:rsid w:val="007A5536"/>
    <w:rsid w:val="007B1BE0"/>
    <w:rsid w:val="007B7AB8"/>
    <w:rsid w:val="007C45E3"/>
    <w:rsid w:val="007E0160"/>
    <w:rsid w:val="007E7D50"/>
    <w:rsid w:val="008339D6"/>
    <w:rsid w:val="00842603"/>
    <w:rsid w:val="0084280D"/>
    <w:rsid w:val="00870BE0"/>
    <w:rsid w:val="008742FF"/>
    <w:rsid w:val="0088006F"/>
    <w:rsid w:val="00882631"/>
    <w:rsid w:val="0089052C"/>
    <w:rsid w:val="008B76F9"/>
    <w:rsid w:val="008D5881"/>
    <w:rsid w:val="008E3C03"/>
    <w:rsid w:val="008F1D00"/>
    <w:rsid w:val="008F20B5"/>
    <w:rsid w:val="00902FD0"/>
    <w:rsid w:val="009079F0"/>
    <w:rsid w:val="00913273"/>
    <w:rsid w:val="00936AC6"/>
    <w:rsid w:val="009453B8"/>
    <w:rsid w:val="0095737E"/>
    <w:rsid w:val="00963309"/>
    <w:rsid w:val="00970DB6"/>
    <w:rsid w:val="009945DA"/>
    <w:rsid w:val="009979C2"/>
    <w:rsid w:val="009B0290"/>
    <w:rsid w:val="009E2FC1"/>
    <w:rsid w:val="009F2830"/>
    <w:rsid w:val="009F583A"/>
    <w:rsid w:val="00A16E55"/>
    <w:rsid w:val="00A21A3D"/>
    <w:rsid w:val="00A2748A"/>
    <w:rsid w:val="00A319C5"/>
    <w:rsid w:val="00A35322"/>
    <w:rsid w:val="00A61DE9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43BC8"/>
    <w:rsid w:val="00B608AC"/>
    <w:rsid w:val="00B9347F"/>
    <w:rsid w:val="00B951D0"/>
    <w:rsid w:val="00B95EA2"/>
    <w:rsid w:val="00BA219F"/>
    <w:rsid w:val="00BA2B81"/>
    <w:rsid w:val="00BA661A"/>
    <w:rsid w:val="00BE66CE"/>
    <w:rsid w:val="00BF2109"/>
    <w:rsid w:val="00C001F9"/>
    <w:rsid w:val="00C03788"/>
    <w:rsid w:val="00C71A8C"/>
    <w:rsid w:val="00C912BA"/>
    <w:rsid w:val="00C932C3"/>
    <w:rsid w:val="00CA571C"/>
    <w:rsid w:val="00CA6215"/>
    <w:rsid w:val="00CA7460"/>
    <w:rsid w:val="00CB1466"/>
    <w:rsid w:val="00CE298F"/>
    <w:rsid w:val="00D10559"/>
    <w:rsid w:val="00D31C06"/>
    <w:rsid w:val="00D3238C"/>
    <w:rsid w:val="00D34673"/>
    <w:rsid w:val="00D37809"/>
    <w:rsid w:val="00D4096C"/>
    <w:rsid w:val="00D42B8F"/>
    <w:rsid w:val="00D438DA"/>
    <w:rsid w:val="00D45FA6"/>
    <w:rsid w:val="00D46907"/>
    <w:rsid w:val="00D866BF"/>
    <w:rsid w:val="00D96E41"/>
    <w:rsid w:val="00DB0392"/>
    <w:rsid w:val="00DB2207"/>
    <w:rsid w:val="00DB33DB"/>
    <w:rsid w:val="00DB5B1E"/>
    <w:rsid w:val="00DC5199"/>
    <w:rsid w:val="00DC780F"/>
    <w:rsid w:val="00DF5FE9"/>
    <w:rsid w:val="00E01771"/>
    <w:rsid w:val="00E25380"/>
    <w:rsid w:val="00E5300C"/>
    <w:rsid w:val="00E8609D"/>
    <w:rsid w:val="00E92077"/>
    <w:rsid w:val="00EA2303"/>
    <w:rsid w:val="00EC52EB"/>
    <w:rsid w:val="00ED70CD"/>
    <w:rsid w:val="00EF0C63"/>
    <w:rsid w:val="00EF26AE"/>
    <w:rsid w:val="00F1650A"/>
    <w:rsid w:val="00F27674"/>
    <w:rsid w:val="00F36FAA"/>
    <w:rsid w:val="00F44037"/>
    <w:rsid w:val="00F5108A"/>
    <w:rsid w:val="00F55CDB"/>
    <w:rsid w:val="00F673F5"/>
    <w:rsid w:val="00F7312D"/>
    <w:rsid w:val="00FC647B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753B-B19B-4438-9DF9-520B341C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2015-01-20T12:36:00Z</cp:lastPrinted>
  <dcterms:created xsi:type="dcterms:W3CDTF">2015-06-18T17:52:00Z</dcterms:created>
  <dcterms:modified xsi:type="dcterms:W3CDTF">2015-06-18T17:52:00Z</dcterms:modified>
</cp:coreProperties>
</file>