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BE" w:rsidRPr="00870802" w:rsidRDefault="00CD51BE" w:rsidP="00FB7F26">
      <w:pPr>
        <w:pStyle w:val="Nadpis2"/>
        <w:numPr>
          <w:ilvl w:val="0"/>
          <w:numId w:val="0"/>
        </w:numPr>
        <w:jc w:val="center"/>
        <w:rPr>
          <w:rFonts w:cs="Arial"/>
          <w:b/>
          <w:caps w:val="0"/>
          <w:sz w:val="22"/>
          <w:szCs w:val="22"/>
        </w:rPr>
      </w:pPr>
      <w:bookmarkStart w:id="0" w:name="_GoBack"/>
      <w:bookmarkEnd w:id="0"/>
      <w:r w:rsidRPr="00870802">
        <w:rPr>
          <w:rFonts w:cs="Arial"/>
          <w:b/>
          <w:caps w:val="0"/>
          <w:sz w:val="22"/>
          <w:szCs w:val="22"/>
        </w:rPr>
        <w:t>KÚPNA ZMLUVA</w:t>
      </w:r>
    </w:p>
    <w:p w:rsidR="00CD51BE" w:rsidRPr="00DB6B0C" w:rsidRDefault="00CD51BE" w:rsidP="00CD51BE">
      <w:pPr>
        <w:pBdr>
          <w:bottom w:val="single" w:sz="12" w:space="1" w:color="auto"/>
        </w:pBdr>
        <w:jc w:val="center"/>
        <w:rPr>
          <w:rFonts w:ascii="Arial" w:hAnsi="Arial" w:cs="Arial"/>
          <w:bCs/>
          <w:szCs w:val="22"/>
        </w:rPr>
      </w:pPr>
      <w:r w:rsidRPr="00DB6B0C">
        <w:rPr>
          <w:rFonts w:ascii="Arial" w:hAnsi="Arial" w:cs="Arial"/>
          <w:bCs/>
          <w:szCs w:val="22"/>
        </w:rPr>
        <w:t>uzavretá podľa § 409 a </w:t>
      </w:r>
      <w:proofErr w:type="spellStart"/>
      <w:r w:rsidRPr="00DB6B0C">
        <w:rPr>
          <w:rFonts w:ascii="Arial" w:hAnsi="Arial" w:cs="Arial"/>
          <w:bCs/>
          <w:szCs w:val="22"/>
        </w:rPr>
        <w:t>nasl</w:t>
      </w:r>
      <w:proofErr w:type="spellEnd"/>
      <w:r w:rsidRPr="00DB6B0C">
        <w:rPr>
          <w:rFonts w:ascii="Arial" w:hAnsi="Arial" w:cs="Arial"/>
          <w:bCs/>
          <w:szCs w:val="22"/>
        </w:rPr>
        <w:t xml:space="preserve">. zák. č. 513/1991 Zb. Obchodný zákonník v znení neskorších predpisov </w:t>
      </w:r>
    </w:p>
    <w:p w:rsidR="00CD51BE" w:rsidRPr="00DB6B0C" w:rsidRDefault="00CD51BE" w:rsidP="00CD51BE">
      <w:pPr>
        <w:jc w:val="center"/>
        <w:rPr>
          <w:rFonts w:ascii="Arial" w:hAnsi="Arial" w:cs="Arial"/>
          <w:szCs w:val="22"/>
        </w:rPr>
      </w:pPr>
    </w:p>
    <w:p w:rsidR="00CD51BE" w:rsidRDefault="00CD51BE" w:rsidP="00CD51BE">
      <w:pPr>
        <w:spacing w:after="140"/>
        <w:jc w:val="center"/>
        <w:rPr>
          <w:rFonts w:ascii="Arial" w:hAnsi="Arial" w:cs="Arial"/>
          <w:b/>
          <w:bCs/>
          <w:szCs w:val="22"/>
        </w:rPr>
      </w:pPr>
    </w:p>
    <w:p w:rsidR="00CD51BE" w:rsidRPr="00DB6B0C" w:rsidRDefault="00CD51BE" w:rsidP="00FB7F26">
      <w:pPr>
        <w:jc w:val="center"/>
        <w:rPr>
          <w:rFonts w:ascii="Arial" w:hAnsi="Arial" w:cs="Arial"/>
          <w:b/>
          <w:bCs/>
          <w:szCs w:val="22"/>
        </w:rPr>
      </w:pPr>
      <w:r w:rsidRPr="00DB6B0C">
        <w:rPr>
          <w:rFonts w:ascii="Arial" w:hAnsi="Arial" w:cs="Arial"/>
          <w:b/>
          <w:bCs/>
          <w:szCs w:val="22"/>
        </w:rPr>
        <w:t>Článok 1</w:t>
      </w:r>
    </w:p>
    <w:p w:rsidR="00CD51BE" w:rsidRPr="00DB6B0C" w:rsidRDefault="00CD51BE" w:rsidP="00CD51BE">
      <w:pPr>
        <w:spacing w:after="140"/>
        <w:jc w:val="center"/>
        <w:rPr>
          <w:rFonts w:ascii="Arial" w:hAnsi="Arial" w:cs="Arial"/>
          <w:b/>
          <w:szCs w:val="22"/>
        </w:rPr>
      </w:pPr>
      <w:r w:rsidRPr="00DB6B0C">
        <w:rPr>
          <w:rFonts w:ascii="Arial" w:hAnsi="Arial" w:cs="Arial"/>
          <w:b/>
          <w:szCs w:val="22"/>
        </w:rPr>
        <w:t>Zmluvné strany</w:t>
      </w:r>
    </w:p>
    <w:p w:rsidR="00B16B75" w:rsidRPr="00B16B75" w:rsidRDefault="00CD51BE" w:rsidP="00B16B75">
      <w:pPr>
        <w:jc w:val="both"/>
        <w:rPr>
          <w:rFonts w:ascii="Arial" w:hAnsi="Arial" w:cs="Arial"/>
          <w:b/>
          <w:szCs w:val="22"/>
        </w:rPr>
      </w:pPr>
      <w:r w:rsidRPr="00DB6B0C">
        <w:rPr>
          <w:rFonts w:ascii="Arial" w:hAnsi="Arial" w:cs="Arial"/>
          <w:b/>
          <w:szCs w:val="22"/>
        </w:rPr>
        <w:t>1.1 Kupujúci</w:t>
      </w:r>
      <w:r w:rsidRPr="00DB6B0C">
        <w:rPr>
          <w:rFonts w:ascii="Arial" w:hAnsi="Arial" w:cs="Arial"/>
          <w:szCs w:val="22"/>
        </w:rPr>
        <w:t>:</w:t>
      </w:r>
      <w:r w:rsidRPr="00DB6B0C">
        <w:rPr>
          <w:rFonts w:ascii="Arial" w:hAnsi="Arial" w:cs="Arial"/>
          <w:szCs w:val="22"/>
        </w:rPr>
        <w:tab/>
      </w:r>
      <w:r w:rsidRPr="00DB6B0C">
        <w:rPr>
          <w:rFonts w:ascii="Arial" w:hAnsi="Arial" w:cs="Arial"/>
          <w:szCs w:val="22"/>
        </w:rPr>
        <w:tab/>
      </w:r>
      <w:r w:rsidRPr="00DB6B0C">
        <w:rPr>
          <w:rFonts w:ascii="Arial" w:hAnsi="Arial" w:cs="Arial"/>
          <w:szCs w:val="22"/>
        </w:rPr>
        <w:tab/>
      </w:r>
      <w:r w:rsidR="00B16B75">
        <w:rPr>
          <w:rFonts w:ascii="Arial" w:hAnsi="Arial" w:cs="Arial"/>
          <w:szCs w:val="22"/>
        </w:rPr>
        <w:tab/>
      </w:r>
      <w:r w:rsidR="00B16B75" w:rsidRPr="009E3896">
        <w:rPr>
          <w:rFonts w:ascii="Arial" w:hAnsi="Arial" w:cs="Arial"/>
          <w:b/>
        </w:rPr>
        <w:t xml:space="preserve">Obec </w:t>
      </w:r>
      <w:r w:rsidR="00B16B75">
        <w:rPr>
          <w:rFonts w:ascii="Arial" w:hAnsi="Arial" w:cs="Arial"/>
          <w:b/>
        </w:rPr>
        <w:t>T</w:t>
      </w:r>
      <w:r w:rsidR="00687814">
        <w:rPr>
          <w:rFonts w:ascii="Arial" w:hAnsi="Arial" w:cs="Arial"/>
          <w:b/>
        </w:rPr>
        <w:t>rnovec nad Váhom</w:t>
      </w:r>
      <w:r w:rsidR="00B16B75" w:rsidRPr="009E3896">
        <w:rPr>
          <w:rFonts w:ascii="Arial" w:hAnsi="Arial" w:cs="Arial"/>
          <w:b/>
        </w:rPr>
        <w:t xml:space="preserve">           </w:t>
      </w:r>
    </w:p>
    <w:p w:rsidR="00687814" w:rsidRPr="00B20762" w:rsidRDefault="00B16B75" w:rsidP="00B16B75">
      <w:pPr>
        <w:rPr>
          <w:rFonts w:ascii="Arial" w:hAnsi="Arial" w:cs="Arial"/>
          <w:szCs w:val="22"/>
        </w:rPr>
      </w:pPr>
      <w:r w:rsidRPr="00B20762">
        <w:rPr>
          <w:rFonts w:ascii="Arial" w:hAnsi="Arial" w:cs="Arial"/>
          <w:szCs w:val="22"/>
        </w:rPr>
        <w:t xml:space="preserve">Sídlo :                                           </w:t>
      </w:r>
      <w:r w:rsidRPr="00B20762">
        <w:rPr>
          <w:rFonts w:ascii="Arial" w:hAnsi="Arial" w:cs="Arial"/>
          <w:szCs w:val="22"/>
        </w:rPr>
        <w:tab/>
      </w:r>
      <w:r w:rsidR="00687814" w:rsidRPr="00B20762">
        <w:rPr>
          <w:rFonts w:ascii="Arial" w:eastAsia="Arial" w:hAnsi="Arial" w:cs="Arial"/>
          <w:color w:val="000000"/>
          <w:szCs w:val="22"/>
        </w:rPr>
        <w:t xml:space="preserve">Obecný úrad v Trnovci </w:t>
      </w:r>
      <w:r w:rsidR="00687814" w:rsidRPr="00B20762">
        <w:rPr>
          <w:rFonts w:ascii="Arial" w:hAnsi="Arial" w:cs="Arial"/>
          <w:szCs w:val="22"/>
        </w:rPr>
        <w:t>nad Váhom</w:t>
      </w:r>
    </w:p>
    <w:p w:rsidR="00B16B75" w:rsidRPr="00B20762" w:rsidRDefault="00687814" w:rsidP="00B16B75">
      <w:pPr>
        <w:rPr>
          <w:rFonts w:ascii="Arial" w:hAnsi="Arial" w:cs="Arial"/>
          <w:szCs w:val="22"/>
        </w:rPr>
      </w:pPr>
      <w:r w:rsidRPr="00B20762">
        <w:rPr>
          <w:rFonts w:ascii="Arial" w:hAnsi="Arial" w:cs="Arial"/>
          <w:szCs w:val="22"/>
        </w:rPr>
        <w:tab/>
      </w:r>
      <w:r w:rsidRPr="00B20762">
        <w:rPr>
          <w:rFonts w:ascii="Arial" w:hAnsi="Arial" w:cs="Arial"/>
          <w:szCs w:val="22"/>
        </w:rPr>
        <w:tab/>
      </w:r>
      <w:r w:rsidRPr="00B20762">
        <w:rPr>
          <w:rFonts w:ascii="Arial" w:hAnsi="Arial" w:cs="Arial"/>
          <w:szCs w:val="22"/>
        </w:rPr>
        <w:tab/>
      </w:r>
      <w:r w:rsidRPr="00B20762">
        <w:rPr>
          <w:rFonts w:ascii="Arial" w:hAnsi="Arial" w:cs="Arial"/>
          <w:szCs w:val="22"/>
        </w:rPr>
        <w:tab/>
      </w:r>
      <w:r w:rsidRPr="00B20762">
        <w:rPr>
          <w:rFonts w:ascii="Arial" w:hAnsi="Arial" w:cs="Arial"/>
          <w:szCs w:val="22"/>
        </w:rPr>
        <w:tab/>
        <w:t>925 71 Trnovec nad Váhom č. 587</w:t>
      </w:r>
    </w:p>
    <w:p w:rsidR="00B16B75" w:rsidRPr="00B20762" w:rsidRDefault="00B16B75" w:rsidP="00B16B75">
      <w:pPr>
        <w:suppressAutoHyphens/>
        <w:jc w:val="both"/>
        <w:rPr>
          <w:rFonts w:ascii="Arial" w:hAnsi="Arial" w:cs="Arial"/>
          <w:szCs w:val="22"/>
        </w:rPr>
      </w:pPr>
      <w:r w:rsidRPr="00B20762">
        <w:rPr>
          <w:rFonts w:ascii="Arial" w:hAnsi="Arial" w:cs="Arial"/>
          <w:szCs w:val="22"/>
        </w:rPr>
        <w:t xml:space="preserve">IČO:                                               </w:t>
      </w:r>
      <w:r w:rsidRPr="00B20762">
        <w:rPr>
          <w:rFonts w:ascii="Arial" w:hAnsi="Arial" w:cs="Arial"/>
          <w:szCs w:val="22"/>
        </w:rPr>
        <w:tab/>
        <w:t>0030</w:t>
      </w:r>
      <w:r w:rsidR="00687814" w:rsidRPr="00B20762">
        <w:rPr>
          <w:rFonts w:ascii="Arial" w:hAnsi="Arial" w:cs="Arial"/>
          <w:szCs w:val="22"/>
        </w:rPr>
        <w:t>6240</w:t>
      </w:r>
      <w:r w:rsidRPr="00B20762">
        <w:rPr>
          <w:rFonts w:ascii="Arial" w:hAnsi="Arial" w:cs="Arial"/>
          <w:szCs w:val="22"/>
        </w:rPr>
        <w:tab/>
      </w:r>
      <w:r w:rsidRPr="00B20762">
        <w:rPr>
          <w:rFonts w:ascii="Arial" w:hAnsi="Arial" w:cs="Arial"/>
          <w:szCs w:val="22"/>
        </w:rPr>
        <w:tab/>
        <w:t xml:space="preserve"> </w:t>
      </w:r>
    </w:p>
    <w:p w:rsidR="00B16B75" w:rsidRPr="00B20762" w:rsidRDefault="00B16B75" w:rsidP="00B16B75">
      <w:pPr>
        <w:shd w:val="clear" w:color="auto" w:fill="FFFFFF"/>
        <w:rPr>
          <w:rFonts w:ascii="Arial" w:hAnsi="Arial" w:cs="Arial"/>
          <w:color w:val="000000"/>
          <w:szCs w:val="22"/>
        </w:rPr>
      </w:pPr>
      <w:r w:rsidRPr="00B20762">
        <w:rPr>
          <w:rFonts w:ascii="Arial" w:hAnsi="Arial" w:cs="Arial"/>
          <w:szCs w:val="22"/>
        </w:rPr>
        <w:t>zastúpený:</w:t>
      </w:r>
      <w:r w:rsidRPr="00B20762">
        <w:rPr>
          <w:rFonts w:ascii="Arial" w:hAnsi="Arial" w:cs="Arial"/>
          <w:szCs w:val="22"/>
        </w:rPr>
        <w:tab/>
        <w:t xml:space="preserve"> </w:t>
      </w:r>
      <w:r w:rsidRPr="00B20762">
        <w:rPr>
          <w:rFonts w:ascii="Arial" w:hAnsi="Arial" w:cs="Arial"/>
          <w:szCs w:val="22"/>
        </w:rPr>
        <w:tab/>
      </w:r>
      <w:r w:rsidRPr="00B20762">
        <w:rPr>
          <w:rFonts w:ascii="Arial" w:hAnsi="Arial" w:cs="Arial"/>
          <w:szCs w:val="22"/>
        </w:rPr>
        <w:tab/>
      </w:r>
      <w:r w:rsidRPr="00B20762">
        <w:rPr>
          <w:rFonts w:ascii="Arial" w:hAnsi="Arial" w:cs="Arial"/>
          <w:szCs w:val="22"/>
        </w:rPr>
        <w:tab/>
      </w:r>
      <w:r w:rsidR="00687814" w:rsidRPr="00B20762">
        <w:rPr>
          <w:rFonts w:ascii="Arial" w:hAnsi="Arial" w:cs="Arial"/>
          <w:color w:val="000000"/>
          <w:szCs w:val="22"/>
        </w:rPr>
        <w:t xml:space="preserve">Mgr. Oliver </w:t>
      </w:r>
      <w:proofErr w:type="spellStart"/>
      <w:r w:rsidR="00687814" w:rsidRPr="00B20762">
        <w:rPr>
          <w:rFonts w:ascii="Arial" w:hAnsi="Arial" w:cs="Arial"/>
          <w:color w:val="000000"/>
          <w:szCs w:val="22"/>
        </w:rPr>
        <w:t>Berecz</w:t>
      </w:r>
      <w:proofErr w:type="spellEnd"/>
      <w:r w:rsidRPr="00B20762">
        <w:rPr>
          <w:rFonts w:ascii="Arial" w:hAnsi="Arial" w:cs="Arial"/>
          <w:color w:val="000000"/>
          <w:szCs w:val="22"/>
        </w:rPr>
        <w:t>, starosta</w:t>
      </w:r>
      <w:r w:rsidR="00687814" w:rsidRPr="00B20762">
        <w:rPr>
          <w:rFonts w:ascii="Arial" w:hAnsi="Arial" w:cs="Arial"/>
          <w:color w:val="000000"/>
          <w:szCs w:val="22"/>
        </w:rPr>
        <w:t xml:space="preserve"> obce</w:t>
      </w:r>
    </w:p>
    <w:p w:rsidR="00B16B75" w:rsidRPr="00B20762" w:rsidRDefault="00B16B75" w:rsidP="00B16B75">
      <w:pPr>
        <w:suppressAutoHyphens/>
        <w:jc w:val="both"/>
        <w:rPr>
          <w:rFonts w:ascii="Arial" w:hAnsi="Arial" w:cs="Arial"/>
          <w:szCs w:val="22"/>
        </w:rPr>
      </w:pPr>
      <w:r w:rsidRPr="00B20762">
        <w:rPr>
          <w:rFonts w:ascii="Arial" w:hAnsi="Arial" w:cs="Arial"/>
          <w:szCs w:val="22"/>
        </w:rPr>
        <w:tab/>
      </w:r>
    </w:p>
    <w:p w:rsidR="00B16B75" w:rsidRPr="00B20762" w:rsidRDefault="00B16B75" w:rsidP="00B16B75">
      <w:pPr>
        <w:suppressAutoHyphens/>
        <w:jc w:val="both"/>
        <w:rPr>
          <w:rFonts w:ascii="Arial" w:hAnsi="Arial" w:cs="Arial"/>
          <w:color w:val="000000"/>
          <w:szCs w:val="22"/>
        </w:rPr>
      </w:pPr>
      <w:r w:rsidRPr="00B20762">
        <w:rPr>
          <w:rFonts w:ascii="Arial" w:hAnsi="Arial" w:cs="Arial"/>
          <w:color w:val="000000"/>
          <w:szCs w:val="22"/>
        </w:rPr>
        <w:t>DIČ:</w:t>
      </w:r>
      <w:r w:rsidRPr="00B20762">
        <w:rPr>
          <w:rFonts w:ascii="Arial" w:hAnsi="Arial" w:cs="Arial"/>
          <w:color w:val="000000"/>
          <w:szCs w:val="22"/>
        </w:rPr>
        <w:tab/>
      </w:r>
      <w:r w:rsidRPr="00B20762">
        <w:rPr>
          <w:rFonts w:ascii="Arial" w:hAnsi="Arial" w:cs="Arial"/>
          <w:color w:val="000000"/>
          <w:szCs w:val="22"/>
        </w:rPr>
        <w:tab/>
      </w:r>
      <w:r w:rsidRPr="00B20762">
        <w:rPr>
          <w:rFonts w:ascii="Arial" w:hAnsi="Arial" w:cs="Arial"/>
          <w:color w:val="000000"/>
          <w:szCs w:val="22"/>
        </w:rPr>
        <w:tab/>
      </w:r>
      <w:r w:rsidRPr="00B20762">
        <w:rPr>
          <w:rFonts w:ascii="Arial" w:hAnsi="Arial" w:cs="Arial"/>
          <w:color w:val="000000"/>
          <w:szCs w:val="22"/>
        </w:rPr>
        <w:tab/>
      </w:r>
      <w:r w:rsidRPr="00B20762">
        <w:rPr>
          <w:rFonts w:ascii="Arial" w:hAnsi="Arial" w:cs="Arial"/>
          <w:color w:val="000000"/>
          <w:szCs w:val="22"/>
        </w:rPr>
        <w:tab/>
      </w:r>
      <w:r w:rsidRPr="00B20762">
        <w:rPr>
          <w:rFonts w:ascii="Arial" w:eastAsia="Arial" w:hAnsi="Arial" w:cs="Arial"/>
          <w:color w:val="000000"/>
          <w:szCs w:val="22"/>
        </w:rPr>
        <w:t>20210</w:t>
      </w:r>
      <w:r w:rsidR="00DB1219" w:rsidRPr="00B20762">
        <w:rPr>
          <w:rFonts w:ascii="Arial" w:eastAsia="Arial" w:hAnsi="Arial" w:cs="Arial"/>
          <w:color w:val="000000"/>
          <w:szCs w:val="22"/>
        </w:rPr>
        <w:t>24071</w:t>
      </w:r>
    </w:p>
    <w:p w:rsidR="00B16B75" w:rsidRPr="00B20762" w:rsidRDefault="00B16B75" w:rsidP="00B16B75">
      <w:pPr>
        <w:suppressAutoHyphens/>
        <w:jc w:val="both"/>
        <w:rPr>
          <w:rFonts w:ascii="Arial" w:hAnsi="Arial" w:cs="Arial"/>
          <w:color w:val="000000"/>
          <w:szCs w:val="22"/>
        </w:rPr>
      </w:pPr>
      <w:r w:rsidRPr="00B20762">
        <w:rPr>
          <w:rFonts w:ascii="Arial" w:hAnsi="Arial" w:cs="Arial"/>
          <w:color w:val="000000"/>
          <w:szCs w:val="22"/>
        </w:rPr>
        <w:t>osoby oprávnené rokovať:</w:t>
      </w:r>
    </w:p>
    <w:p w:rsidR="00B16B75" w:rsidRPr="00B20762" w:rsidRDefault="00B16B75" w:rsidP="00B16B75">
      <w:pPr>
        <w:suppressAutoHyphens/>
        <w:jc w:val="both"/>
        <w:rPr>
          <w:rFonts w:ascii="Arial" w:hAnsi="Arial" w:cs="Arial"/>
          <w:color w:val="000000"/>
          <w:szCs w:val="22"/>
        </w:rPr>
      </w:pPr>
      <w:r w:rsidRPr="00B20762">
        <w:rPr>
          <w:rFonts w:ascii="Arial" w:hAnsi="Arial" w:cs="Arial"/>
          <w:color w:val="000000"/>
          <w:szCs w:val="22"/>
        </w:rPr>
        <w:t xml:space="preserve">vo veciach zmluvných:                 </w:t>
      </w:r>
      <w:r w:rsidRPr="00B20762">
        <w:rPr>
          <w:rFonts w:ascii="Arial" w:hAnsi="Arial" w:cs="Arial"/>
          <w:color w:val="000000"/>
          <w:szCs w:val="22"/>
        </w:rPr>
        <w:tab/>
      </w:r>
      <w:r w:rsidR="00687814" w:rsidRPr="00B20762">
        <w:rPr>
          <w:rFonts w:ascii="Arial" w:hAnsi="Arial" w:cs="Arial"/>
          <w:color w:val="000000"/>
          <w:szCs w:val="22"/>
        </w:rPr>
        <w:t xml:space="preserve">Mgr. Oliver </w:t>
      </w:r>
      <w:proofErr w:type="spellStart"/>
      <w:r w:rsidR="00687814" w:rsidRPr="00B20762">
        <w:rPr>
          <w:rFonts w:ascii="Arial" w:hAnsi="Arial" w:cs="Arial"/>
          <w:color w:val="000000"/>
          <w:szCs w:val="22"/>
        </w:rPr>
        <w:t>Berecz</w:t>
      </w:r>
      <w:proofErr w:type="spellEnd"/>
    </w:p>
    <w:p w:rsidR="00B16B75" w:rsidRPr="00B20762" w:rsidRDefault="00B16B75" w:rsidP="00B16B75">
      <w:pPr>
        <w:suppressAutoHyphens/>
        <w:jc w:val="both"/>
        <w:rPr>
          <w:rFonts w:ascii="Arial" w:hAnsi="Arial" w:cs="Arial"/>
          <w:color w:val="000000"/>
          <w:szCs w:val="22"/>
        </w:rPr>
      </w:pPr>
      <w:r w:rsidRPr="00B20762">
        <w:rPr>
          <w:rFonts w:ascii="Arial" w:hAnsi="Arial" w:cs="Arial"/>
          <w:color w:val="000000"/>
          <w:szCs w:val="22"/>
        </w:rPr>
        <w:t xml:space="preserve">vo veciach technických:                </w:t>
      </w:r>
      <w:r w:rsidRPr="00B20762">
        <w:rPr>
          <w:rFonts w:ascii="Arial" w:hAnsi="Arial" w:cs="Arial"/>
          <w:color w:val="000000"/>
          <w:szCs w:val="22"/>
        </w:rPr>
        <w:tab/>
      </w:r>
      <w:r w:rsidR="00687814" w:rsidRPr="00B20762">
        <w:rPr>
          <w:rFonts w:ascii="Arial" w:hAnsi="Arial" w:cs="Arial"/>
          <w:color w:val="000000"/>
          <w:szCs w:val="22"/>
        </w:rPr>
        <w:t>Mgr. Nikoleta Vargová</w:t>
      </w:r>
      <w:r w:rsidRPr="00B20762">
        <w:rPr>
          <w:rFonts w:ascii="Arial" w:hAnsi="Arial" w:cs="Arial"/>
          <w:color w:val="000000"/>
          <w:szCs w:val="22"/>
        </w:rPr>
        <w:tab/>
      </w:r>
    </w:p>
    <w:p w:rsidR="00B16B75" w:rsidRPr="00B20762" w:rsidRDefault="00B16B75" w:rsidP="00B16B75">
      <w:pPr>
        <w:suppressAutoHyphens/>
        <w:rPr>
          <w:rFonts w:ascii="Arial" w:hAnsi="Arial" w:cs="Arial"/>
          <w:szCs w:val="22"/>
        </w:rPr>
      </w:pPr>
      <w:r w:rsidRPr="00B20762">
        <w:rPr>
          <w:rFonts w:ascii="Arial" w:hAnsi="Arial" w:cs="Arial"/>
          <w:szCs w:val="22"/>
        </w:rPr>
        <w:t>telefón, e-mail:</w:t>
      </w:r>
      <w:r w:rsidRPr="00B20762">
        <w:rPr>
          <w:rFonts w:ascii="Arial" w:hAnsi="Arial" w:cs="Arial"/>
          <w:szCs w:val="22"/>
        </w:rPr>
        <w:tab/>
        <w:t xml:space="preserve">  </w:t>
      </w:r>
      <w:r w:rsidRPr="00B20762">
        <w:rPr>
          <w:rFonts w:ascii="Arial" w:hAnsi="Arial" w:cs="Arial"/>
          <w:szCs w:val="22"/>
        </w:rPr>
        <w:tab/>
      </w:r>
      <w:r w:rsidRPr="00B20762">
        <w:rPr>
          <w:rFonts w:ascii="Arial" w:hAnsi="Arial" w:cs="Arial"/>
          <w:szCs w:val="22"/>
        </w:rPr>
        <w:tab/>
        <w:t xml:space="preserve">+421 </w:t>
      </w:r>
      <w:r w:rsidR="00687814" w:rsidRPr="00B20762">
        <w:rPr>
          <w:rFonts w:ascii="Arial" w:eastAsia="Arial" w:hAnsi="Arial" w:cs="Arial"/>
          <w:color w:val="000000"/>
          <w:szCs w:val="22"/>
        </w:rPr>
        <w:t>31 7781 496</w:t>
      </w:r>
      <w:r w:rsidRPr="00B20762">
        <w:rPr>
          <w:rFonts w:ascii="Arial" w:eastAsia="Arial" w:hAnsi="Arial" w:cs="Arial"/>
          <w:color w:val="000000"/>
          <w:szCs w:val="22"/>
        </w:rPr>
        <w:t xml:space="preserve">, </w:t>
      </w:r>
      <w:hyperlink r:id="rId8" w:history="1">
        <w:r w:rsidR="00DB1219" w:rsidRPr="00B20762">
          <w:rPr>
            <w:rStyle w:val="Hypertextovprepojenie"/>
            <w:rFonts w:ascii="Arial" w:eastAsia="Arial" w:hAnsi="Arial" w:cs="Arial"/>
            <w:szCs w:val="22"/>
          </w:rPr>
          <w:t>starosta@trnovecnadvahom.sk</w:t>
        </w:r>
      </w:hyperlink>
      <w:r w:rsidRPr="00B20762">
        <w:rPr>
          <w:rFonts w:ascii="Arial" w:eastAsia="Arial" w:hAnsi="Arial" w:cs="Arial"/>
          <w:color w:val="000000"/>
          <w:szCs w:val="22"/>
        </w:rPr>
        <w:t xml:space="preserve"> </w:t>
      </w:r>
    </w:p>
    <w:p w:rsidR="00B16B75" w:rsidRPr="00B20762" w:rsidRDefault="00B16B75" w:rsidP="00B16B75">
      <w:pPr>
        <w:suppressAutoHyphens/>
        <w:jc w:val="both"/>
        <w:rPr>
          <w:rFonts w:ascii="Arial" w:hAnsi="Arial" w:cs="Arial"/>
          <w:szCs w:val="22"/>
        </w:rPr>
      </w:pPr>
      <w:r w:rsidRPr="00B20762">
        <w:rPr>
          <w:rFonts w:ascii="Arial" w:hAnsi="Arial" w:cs="Arial"/>
          <w:szCs w:val="22"/>
        </w:rPr>
        <w:t xml:space="preserve">Bankové spojenie:                              VÚB </w:t>
      </w:r>
      <w:r w:rsidR="00DB1219" w:rsidRPr="00B20762">
        <w:rPr>
          <w:rFonts w:ascii="Arial" w:hAnsi="Arial" w:cs="Arial"/>
          <w:szCs w:val="22"/>
        </w:rPr>
        <w:t>a.s.</w:t>
      </w:r>
    </w:p>
    <w:p w:rsidR="00687814" w:rsidRPr="00B20762" w:rsidRDefault="00B16B75" w:rsidP="00B16B75">
      <w:pPr>
        <w:jc w:val="both"/>
        <w:rPr>
          <w:rFonts w:ascii="Arial" w:hAnsi="Arial" w:cs="Arial"/>
          <w:szCs w:val="22"/>
        </w:rPr>
      </w:pPr>
      <w:r w:rsidRPr="00B20762">
        <w:rPr>
          <w:rStyle w:val="Vrazn"/>
          <w:rFonts w:ascii="Arial" w:hAnsi="Arial" w:cs="Arial"/>
          <w:b w:val="0"/>
          <w:szCs w:val="22"/>
        </w:rPr>
        <w:t>IBAN:</w:t>
      </w:r>
      <w:r w:rsidRPr="00B20762">
        <w:rPr>
          <w:rFonts w:ascii="Arial" w:hAnsi="Arial" w:cs="Arial"/>
          <w:b/>
          <w:szCs w:val="22"/>
        </w:rPr>
        <w:t xml:space="preserve"> </w:t>
      </w:r>
      <w:r w:rsidRPr="00B20762">
        <w:rPr>
          <w:rFonts w:ascii="Arial" w:hAnsi="Arial" w:cs="Arial"/>
          <w:b/>
          <w:szCs w:val="22"/>
        </w:rPr>
        <w:tab/>
      </w:r>
      <w:r w:rsidRPr="00B20762">
        <w:rPr>
          <w:rFonts w:ascii="Arial" w:hAnsi="Arial" w:cs="Arial"/>
          <w:szCs w:val="22"/>
        </w:rPr>
        <w:tab/>
      </w:r>
      <w:r w:rsidRPr="00B20762">
        <w:rPr>
          <w:rFonts w:ascii="Arial" w:hAnsi="Arial" w:cs="Arial"/>
          <w:szCs w:val="22"/>
        </w:rPr>
        <w:tab/>
      </w:r>
      <w:r w:rsidRPr="00B20762">
        <w:rPr>
          <w:rFonts w:ascii="Arial" w:hAnsi="Arial" w:cs="Arial"/>
          <w:szCs w:val="22"/>
        </w:rPr>
        <w:tab/>
      </w:r>
      <w:r w:rsidRPr="00B20762">
        <w:rPr>
          <w:rFonts w:ascii="Arial" w:hAnsi="Arial" w:cs="Arial"/>
          <w:szCs w:val="22"/>
        </w:rPr>
        <w:tab/>
        <w:t xml:space="preserve"> SK</w:t>
      </w:r>
      <w:r w:rsidR="00DB1219" w:rsidRPr="00B20762">
        <w:rPr>
          <w:rFonts w:ascii="Arial" w:hAnsi="Arial" w:cs="Arial"/>
          <w:szCs w:val="22"/>
        </w:rPr>
        <w:t>11</w:t>
      </w:r>
      <w:r w:rsidRPr="00B20762">
        <w:rPr>
          <w:rFonts w:ascii="Arial" w:hAnsi="Arial" w:cs="Arial"/>
          <w:szCs w:val="22"/>
        </w:rPr>
        <w:t xml:space="preserve"> 0200 0000 0000 </w:t>
      </w:r>
      <w:r w:rsidR="00DB1219" w:rsidRPr="00B20762">
        <w:rPr>
          <w:rFonts w:ascii="Arial" w:hAnsi="Arial" w:cs="Arial"/>
          <w:szCs w:val="22"/>
        </w:rPr>
        <w:t>1822</w:t>
      </w:r>
      <w:r w:rsidRPr="00B20762">
        <w:rPr>
          <w:rFonts w:ascii="Arial" w:hAnsi="Arial" w:cs="Arial"/>
          <w:szCs w:val="22"/>
        </w:rPr>
        <w:t xml:space="preserve"> </w:t>
      </w:r>
      <w:r w:rsidR="00DB1219" w:rsidRPr="00B20762">
        <w:rPr>
          <w:rFonts w:ascii="Arial" w:hAnsi="Arial" w:cs="Arial"/>
          <w:szCs w:val="22"/>
        </w:rPr>
        <w:t>0132</w:t>
      </w:r>
      <w:r w:rsidRPr="00B20762">
        <w:rPr>
          <w:rFonts w:ascii="Arial" w:hAnsi="Arial" w:cs="Arial"/>
          <w:szCs w:val="22"/>
        </w:rPr>
        <w:t xml:space="preserve">   </w:t>
      </w:r>
    </w:p>
    <w:p w:rsidR="00687814" w:rsidRDefault="00687814" w:rsidP="00B16B75">
      <w:pPr>
        <w:jc w:val="both"/>
        <w:rPr>
          <w:rFonts w:ascii="Arial" w:hAnsi="Arial" w:cs="Arial"/>
        </w:rPr>
      </w:pPr>
    </w:p>
    <w:p w:rsidR="00CD51BE" w:rsidRPr="00DB6B0C" w:rsidRDefault="00CD51BE" w:rsidP="00CD51BE">
      <w:pPr>
        <w:jc w:val="both"/>
        <w:rPr>
          <w:rFonts w:ascii="Arial" w:hAnsi="Arial" w:cs="Arial"/>
          <w:szCs w:val="22"/>
        </w:rPr>
      </w:pPr>
    </w:p>
    <w:p w:rsidR="00CD51BE" w:rsidRPr="00DB6B0C" w:rsidRDefault="00CD51BE" w:rsidP="00CD51BE">
      <w:pPr>
        <w:jc w:val="both"/>
        <w:rPr>
          <w:rFonts w:ascii="Arial" w:hAnsi="Arial" w:cs="Arial"/>
          <w:szCs w:val="22"/>
        </w:rPr>
      </w:pPr>
      <w:r w:rsidRPr="00DB6B0C">
        <w:rPr>
          <w:rFonts w:ascii="Arial" w:hAnsi="Arial" w:cs="Arial"/>
          <w:b/>
          <w:szCs w:val="22"/>
        </w:rPr>
        <w:t>1.2 Predávajúci</w:t>
      </w:r>
      <w:r w:rsidRPr="00DB6B0C">
        <w:rPr>
          <w:rFonts w:ascii="Arial" w:hAnsi="Arial" w:cs="Arial"/>
          <w:szCs w:val="22"/>
        </w:rPr>
        <w:t>:</w:t>
      </w:r>
      <w:r w:rsidRPr="00DB6B0C">
        <w:rPr>
          <w:rFonts w:ascii="Arial" w:hAnsi="Arial" w:cs="Arial"/>
          <w:szCs w:val="22"/>
        </w:rPr>
        <w:tab/>
      </w:r>
      <w:r w:rsidRPr="00DB6B0C">
        <w:rPr>
          <w:rFonts w:ascii="Arial" w:hAnsi="Arial" w:cs="Arial"/>
          <w:szCs w:val="22"/>
        </w:rPr>
        <w:tab/>
        <w:t>[</w:t>
      </w:r>
      <w:r w:rsidRPr="00DB6B0C">
        <w:rPr>
          <w:rFonts w:ascii="Arial" w:hAnsi="Arial" w:cs="Arial"/>
          <w:szCs w:val="22"/>
          <w:highlight w:val="yellow"/>
        </w:rPr>
        <w:t>názov obchodnej spoločnosti</w:t>
      </w:r>
      <w:r w:rsidRPr="00DB6B0C">
        <w:rPr>
          <w:rFonts w:ascii="Arial" w:hAnsi="Arial" w:cs="Arial"/>
          <w:szCs w:val="22"/>
        </w:rPr>
        <w:t>]</w:t>
      </w:r>
    </w:p>
    <w:p w:rsidR="00CD51BE" w:rsidRDefault="00CD51BE" w:rsidP="00CD51BE">
      <w:pPr>
        <w:jc w:val="both"/>
        <w:rPr>
          <w:rFonts w:ascii="Arial" w:hAnsi="Arial" w:cs="Arial"/>
          <w:szCs w:val="22"/>
        </w:rPr>
      </w:pPr>
      <w:r w:rsidRPr="00DB6B0C">
        <w:rPr>
          <w:rFonts w:ascii="Arial" w:hAnsi="Arial" w:cs="Arial"/>
          <w:szCs w:val="22"/>
        </w:rPr>
        <w:tab/>
      </w:r>
      <w:r w:rsidRPr="00DB6B0C">
        <w:rPr>
          <w:rFonts w:ascii="Arial" w:hAnsi="Arial" w:cs="Arial"/>
          <w:szCs w:val="22"/>
        </w:rPr>
        <w:tab/>
      </w:r>
      <w:r w:rsidRPr="00DB6B0C">
        <w:rPr>
          <w:rFonts w:ascii="Arial" w:hAnsi="Arial" w:cs="Arial"/>
          <w:szCs w:val="22"/>
        </w:rPr>
        <w:tab/>
      </w:r>
      <w:r w:rsidRPr="00DB6B0C">
        <w:rPr>
          <w:rFonts w:ascii="Arial" w:hAnsi="Arial" w:cs="Arial"/>
          <w:szCs w:val="22"/>
        </w:rPr>
        <w:tab/>
        <w:t>[</w:t>
      </w:r>
      <w:r w:rsidRPr="00DB6B0C">
        <w:rPr>
          <w:rFonts w:ascii="Arial" w:hAnsi="Arial" w:cs="Arial"/>
          <w:szCs w:val="22"/>
          <w:highlight w:val="yellow"/>
        </w:rPr>
        <w:t>sídlo obchodnej spoločnosti</w:t>
      </w:r>
      <w:r w:rsidRPr="00DB6B0C">
        <w:rPr>
          <w:rFonts w:ascii="Arial" w:hAnsi="Arial" w:cs="Arial"/>
          <w:szCs w:val="22"/>
        </w:rPr>
        <w:t>]</w:t>
      </w:r>
    </w:p>
    <w:p w:rsidR="00FB7F26" w:rsidRPr="00DB6B0C" w:rsidRDefault="00FB7F26" w:rsidP="00CD51BE">
      <w:pPr>
        <w:jc w:val="both"/>
        <w:rPr>
          <w:rFonts w:ascii="Arial" w:hAnsi="Arial" w:cs="Arial"/>
          <w:szCs w:val="22"/>
        </w:rPr>
      </w:pPr>
    </w:p>
    <w:p w:rsidR="00CD51BE" w:rsidRPr="00DB6B0C" w:rsidRDefault="00CD51BE" w:rsidP="00CD51BE">
      <w:pPr>
        <w:jc w:val="both"/>
        <w:rPr>
          <w:rFonts w:ascii="Arial" w:hAnsi="Arial" w:cs="Arial"/>
          <w:bCs/>
          <w:szCs w:val="22"/>
        </w:rPr>
      </w:pPr>
      <w:r w:rsidRPr="00DB6B0C">
        <w:rPr>
          <w:rFonts w:ascii="Arial" w:hAnsi="Arial" w:cs="Arial"/>
          <w:bCs/>
          <w:szCs w:val="22"/>
        </w:rPr>
        <w:t>zapísaný:</w:t>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t xml:space="preserve">v Obchodnom registri Okresného súdu </w:t>
      </w:r>
      <w:r w:rsidRPr="00DB6B0C">
        <w:rPr>
          <w:rFonts w:ascii="Arial" w:hAnsi="Arial" w:cs="Arial"/>
          <w:szCs w:val="22"/>
          <w:highlight w:val="yellow"/>
        </w:rPr>
        <w:t>[...]</w:t>
      </w:r>
    </w:p>
    <w:p w:rsidR="00CD51BE" w:rsidRDefault="00CD51BE" w:rsidP="00CD51BE">
      <w:pPr>
        <w:jc w:val="both"/>
        <w:rPr>
          <w:rFonts w:ascii="Arial" w:hAnsi="Arial" w:cs="Arial"/>
          <w:szCs w:val="22"/>
        </w:rPr>
      </w:pP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t xml:space="preserve">oddiel: </w:t>
      </w:r>
      <w:r w:rsidRPr="00DB6B0C">
        <w:rPr>
          <w:rFonts w:ascii="Arial" w:hAnsi="Arial" w:cs="Arial"/>
          <w:szCs w:val="22"/>
          <w:highlight w:val="yellow"/>
        </w:rPr>
        <w:t>[...]</w:t>
      </w:r>
      <w:r w:rsidRPr="00DB6B0C">
        <w:rPr>
          <w:rFonts w:ascii="Arial" w:hAnsi="Arial" w:cs="Arial"/>
          <w:bCs/>
          <w:szCs w:val="22"/>
        </w:rPr>
        <w:t xml:space="preserve">, vložka č. </w:t>
      </w:r>
      <w:r w:rsidRPr="00DB6B0C">
        <w:rPr>
          <w:rFonts w:ascii="Arial" w:hAnsi="Arial" w:cs="Arial"/>
          <w:szCs w:val="22"/>
          <w:highlight w:val="yellow"/>
        </w:rPr>
        <w:t>[...]</w:t>
      </w:r>
    </w:p>
    <w:p w:rsidR="00FB7F26" w:rsidRPr="00DB6B0C" w:rsidRDefault="00FB7F26" w:rsidP="00CD51BE">
      <w:pPr>
        <w:jc w:val="both"/>
        <w:rPr>
          <w:rFonts w:ascii="Arial" w:hAnsi="Arial" w:cs="Arial"/>
          <w:bCs/>
          <w:szCs w:val="22"/>
        </w:rPr>
      </w:pPr>
    </w:p>
    <w:p w:rsidR="00CD51BE" w:rsidRPr="00DB6B0C" w:rsidRDefault="00CD51BE" w:rsidP="00CD51BE">
      <w:pPr>
        <w:jc w:val="both"/>
        <w:rPr>
          <w:rFonts w:ascii="Arial" w:hAnsi="Arial" w:cs="Arial"/>
          <w:szCs w:val="22"/>
        </w:rPr>
      </w:pPr>
      <w:r w:rsidRPr="00DB6B0C">
        <w:rPr>
          <w:rFonts w:ascii="Arial" w:hAnsi="Arial" w:cs="Arial"/>
          <w:szCs w:val="22"/>
        </w:rPr>
        <w:t>konajúci:</w:t>
      </w:r>
      <w:r w:rsidRPr="00DB6B0C">
        <w:rPr>
          <w:rFonts w:ascii="Arial" w:hAnsi="Arial" w:cs="Arial"/>
          <w:szCs w:val="22"/>
        </w:rPr>
        <w:tab/>
      </w:r>
      <w:r w:rsidRPr="00DB6B0C">
        <w:rPr>
          <w:rFonts w:ascii="Arial" w:hAnsi="Arial" w:cs="Arial"/>
          <w:szCs w:val="22"/>
        </w:rPr>
        <w:tab/>
      </w:r>
      <w:r w:rsidRPr="00DB6B0C">
        <w:rPr>
          <w:rFonts w:ascii="Arial" w:hAnsi="Arial" w:cs="Arial"/>
          <w:szCs w:val="22"/>
        </w:rPr>
        <w:tab/>
        <w:t>[</w:t>
      </w:r>
      <w:r w:rsidRPr="00DB6B0C">
        <w:rPr>
          <w:rFonts w:ascii="Arial" w:hAnsi="Arial" w:cs="Arial"/>
          <w:szCs w:val="22"/>
          <w:highlight w:val="yellow"/>
        </w:rPr>
        <w:t>meno</w:t>
      </w:r>
      <w:r w:rsidRPr="00DB6B0C">
        <w:rPr>
          <w:rFonts w:ascii="Arial" w:hAnsi="Arial" w:cs="Arial"/>
          <w:szCs w:val="22"/>
        </w:rPr>
        <w:t>], [</w:t>
      </w:r>
      <w:r w:rsidRPr="00DB6B0C">
        <w:rPr>
          <w:rFonts w:ascii="Arial" w:hAnsi="Arial" w:cs="Arial"/>
          <w:szCs w:val="22"/>
          <w:highlight w:val="yellow"/>
        </w:rPr>
        <w:t>funkcia</w:t>
      </w:r>
      <w:r w:rsidRPr="00DB6B0C">
        <w:rPr>
          <w:rFonts w:ascii="Arial" w:hAnsi="Arial" w:cs="Arial"/>
          <w:szCs w:val="22"/>
        </w:rPr>
        <w:t xml:space="preserve">] </w:t>
      </w:r>
    </w:p>
    <w:p w:rsidR="00CD51BE" w:rsidRPr="00DB6B0C" w:rsidRDefault="00CD51BE" w:rsidP="00CD51BE">
      <w:pPr>
        <w:jc w:val="both"/>
        <w:rPr>
          <w:rFonts w:ascii="Arial" w:hAnsi="Arial" w:cs="Arial"/>
          <w:szCs w:val="22"/>
        </w:rPr>
      </w:pPr>
      <w:r w:rsidRPr="00DB6B0C">
        <w:rPr>
          <w:rFonts w:ascii="Arial" w:hAnsi="Arial" w:cs="Arial"/>
          <w:szCs w:val="22"/>
        </w:rPr>
        <w:tab/>
      </w:r>
      <w:r w:rsidRPr="00DB6B0C">
        <w:rPr>
          <w:rFonts w:ascii="Arial" w:hAnsi="Arial" w:cs="Arial"/>
          <w:szCs w:val="22"/>
        </w:rPr>
        <w:tab/>
      </w:r>
      <w:r w:rsidRPr="00DB6B0C">
        <w:rPr>
          <w:rFonts w:ascii="Arial" w:hAnsi="Arial" w:cs="Arial"/>
          <w:szCs w:val="22"/>
        </w:rPr>
        <w:tab/>
      </w:r>
      <w:r w:rsidRPr="00DB6B0C">
        <w:rPr>
          <w:rFonts w:ascii="Arial" w:hAnsi="Arial" w:cs="Arial"/>
          <w:szCs w:val="22"/>
        </w:rPr>
        <w:tab/>
        <w:t>[</w:t>
      </w:r>
      <w:r w:rsidRPr="00DB6B0C">
        <w:rPr>
          <w:rFonts w:ascii="Arial" w:hAnsi="Arial" w:cs="Arial"/>
          <w:szCs w:val="22"/>
          <w:highlight w:val="yellow"/>
        </w:rPr>
        <w:t>meno</w:t>
      </w:r>
      <w:r w:rsidRPr="00DB6B0C">
        <w:rPr>
          <w:rFonts w:ascii="Arial" w:hAnsi="Arial" w:cs="Arial"/>
          <w:szCs w:val="22"/>
        </w:rPr>
        <w:t>], [</w:t>
      </w:r>
      <w:r w:rsidRPr="00DB6B0C">
        <w:rPr>
          <w:rFonts w:ascii="Arial" w:hAnsi="Arial" w:cs="Arial"/>
          <w:szCs w:val="22"/>
          <w:highlight w:val="yellow"/>
        </w:rPr>
        <w:t>funkcia</w:t>
      </w:r>
      <w:r w:rsidRPr="00DB6B0C">
        <w:rPr>
          <w:rFonts w:ascii="Arial" w:hAnsi="Arial" w:cs="Arial"/>
          <w:szCs w:val="22"/>
        </w:rPr>
        <w:t>]</w:t>
      </w:r>
    </w:p>
    <w:p w:rsidR="00CD51BE" w:rsidRPr="00DB6B0C" w:rsidRDefault="00CD51BE" w:rsidP="00CD51BE">
      <w:pPr>
        <w:jc w:val="both"/>
        <w:rPr>
          <w:rFonts w:ascii="Arial" w:hAnsi="Arial" w:cs="Arial"/>
          <w:bCs/>
          <w:szCs w:val="22"/>
        </w:rPr>
      </w:pPr>
      <w:r w:rsidRPr="00DB6B0C">
        <w:rPr>
          <w:rFonts w:ascii="Arial" w:hAnsi="Arial" w:cs="Arial"/>
          <w:bCs/>
          <w:szCs w:val="22"/>
        </w:rPr>
        <w:t>IČO:</w:t>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r>
      <w:r w:rsidRPr="00DB6B0C">
        <w:rPr>
          <w:rFonts w:ascii="Arial" w:hAnsi="Arial" w:cs="Arial"/>
          <w:szCs w:val="22"/>
          <w:highlight w:val="yellow"/>
        </w:rPr>
        <w:t>[...]</w:t>
      </w:r>
    </w:p>
    <w:p w:rsidR="00CD51BE" w:rsidRPr="00DB6B0C" w:rsidRDefault="00CD51BE" w:rsidP="00CD51BE">
      <w:pPr>
        <w:jc w:val="both"/>
        <w:rPr>
          <w:rFonts w:ascii="Arial" w:hAnsi="Arial" w:cs="Arial"/>
          <w:bCs/>
          <w:szCs w:val="22"/>
        </w:rPr>
      </w:pPr>
      <w:r w:rsidRPr="00DB6B0C">
        <w:rPr>
          <w:rFonts w:ascii="Arial" w:hAnsi="Arial" w:cs="Arial"/>
          <w:bCs/>
          <w:szCs w:val="22"/>
        </w:rPr>
        <w:t>DIČ:</w:t>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r>
      <w:r w:rsidRPr="00DB6B0C">
        <w:rPr>
          <w:rFonts w:ascii="Arial" w:hAnsi="Arial" w:cs="Arial"/>
          <w:szCs w:val="22"/>
          <w:highlight w:val="yellow"/>
        </w:rPr>
        <w:t>[...]</w:t>
      </w:r>
    </w:p>
    <w:p w:rsidR="00CD51BE" w:rsidRPr="00DB6B0C" w:rsidRDefault="00CD51BE" w:rsidP="00CD51BE">
      <w:pPr>
        <w:jc w:val="both"/>
        <w:rPr>
          <w:rFonts w:ascii="Arial" w:hAnsi="Arial" w:cs="Arial"/>
          <w:szCs w:val="22"/>
        </w:rPr>
      </w:pPr>
      <w:r w:rsidRPr="00DB6B0C">
        <w:rPr>
          <w:rFonts w:ascii="Arial" w:hAnsi="Arial" w:cs="Arial"/>
          <w:szCs w:val="22"/>
        </w:rPr>
        <w:t>IČ DPH:</w:t>
      </w:r>
      <w:r w:rsidRPr="00DB6B0C">
        <w:rPr>
          <w:rFonts w:ascii="Arial" w:hAnsi="Arial" w:cs="Arial"/>
          <w:szCs w:val="22"/>
        </w:rPr>
        <w:tab/>
      </w:r>
      <w:r w:rsidRPr="00DB6B0C">
        <w:rPr>
          <w:rFonts w:ascii="Arial" w:hAnsi="Arial" w:cs="Arial"/>
          <w:szCs w:val="22"/>
        </w:rPr>
        <w:tab/>
      </w:r>
      <w:r w:rsidRPr="00DB6B0C">
        <w:rPr>
          <w:rFonts w:ascii="Arial" w:hAnsi="Arial" w:cs="Arial"/>
          <w:szCs w:val="22"/>
        </w:rPr>
        <w:tab/>
      </w:r>
      <w:r w:rsidRPr="00DB6B0C">
        <w:rPr>
          <w:rFonts w:ascii="Arial" w:hAnsi="Arial" w:cs="Arial"/>
          <w:szCs w:val="22"/>
          <w:highlight w:val="yellow"/>
        </w:rPr>
        <w:t>[...]</w:t>
      </w:r>
    </w:p>
    <w:p w:rsidR="00CD51BE" w:rsidRPr="00DB6B0C" w:rsidRDefault="00CD51BE" w:rsidP="00CD51BE">
      <w:pPr>
        <w:jc w:val="both"/>
        <w:rPr>
          <w:rFonts w:ascii="Arial" w:hAnsi="Arial" w:cs="Arial"/>
          <w:szCs w:val="22"/>
        </w:rPr>
      </w:pPr>
      <w:r w:rsidRPr="00DB6B0C">
        <w:rPr>
          <w:rFonts w:ascii="Arial" w:hAnsi="Arial" w:cs="Arial"/>
          <w:szCs w:val="22"/>
        </w:rPr>
        <w:t>Bankové spojenie:</w:t>
      </w:r>
      <w:r w:rsidRPr="00DB6B0C">
        <w:rPr>
          <w:rFonts w:ascii="Arial" w:hAnsi="Arial" w:cs="Arial"/>
          <w:szCs w:val="22"/>
        </w:rPr>
        <w:tab/>
      </w:r>
      <w:r w:rsidRPr="00DB6B0C">
        <w:rPr>
          <w:rFonts w:ascii="Arial" w:hAnsi="Arial" w:cs="Arial"/>
          <w:szCs w:val="22"/>
        </w:rPr>
        <w:tab/>
      </w:r>
      <w:r w:rsidRPr="00DB6B0C">
        <w:rPr>
          <w:rFonts w:ascii="Arial" w:hAnsi="Arial" w:cs="Arial"/>
          <w:szCs w:val="22"/>
          <w:highlight w:val="yellow"/>
        </w:rPr>
        <w:t>[banka]</w:t>
      </w:r>
    </w:p>
    <w:p w:rsidR="00CD51BE" w:rsidRPr="00DB6B0C" w:rsidRDefault="00CD51BE" w:rsidP="00CD51BE">
      <w:pPr>
        <w:jc w:val="both"/>
        <w:rPr>
          <w:rFonts w:ascii="Arial" w:hAnsi="Arial" w:cs="Arial"/>
          <w:szCs w:val="22"/>
        </w:rPr>
      </w:pPr>
      <w:r w:rsidRPr="00DB6B0C">
        <w:rPr>
          <w:rFonts w:ascii="Arial" w:hAnsi="Arial" w:cs="Arial"/>
          <w:szCs w:val="22"/>
        </w:rPr>
        <w:t xml:space="preserve">číslo účtu: </w:t>
      </w:r>
      <w:r w:rsidRPr="00DB6B0C">
        <w:rPr>
          <w:rFonts w:ascii="Arial" w:hAnsi="Arial" w:cs="Arial"/>
          <w:szCs w:val="22"/>
        </w:rPr>
        <w:tab/>
      </w:r>
      <w:r w:rsidRPr="00DB6B0C">
        <w:rPr>
          <w:rFonts w:ascii="Arial" w:hAnsi="Arial" w:cs="Arial"/>
          <w:szCs w:val="22"/>
        </w:rPr>
        <w:tab/>
      </w:r>
      <w:r w:rsidRPr="00DB6B0C">
        <w:rPr>
          <w:rFonts w:ascii="Arial" w:hAnsi="Arial" w:cs="Arial"/>
          <w:szCs w:val="22"/>
        </w:rPr>
        <w:tab/>
      </w:r>
      <w:r w:rsidRPr="00DB6B0C">
        <w:rPr>
          <w:rFonts w:ascii="Arial" w:hAnsi="Arial" w:cs="Arial"/>
          <w:szCs w:val="22"/>
          <w:highlight w:val="yellow"/>
        </w:rPr>
        <w:t>[...]</w:t>
      </w:r>
    </w:p>
    <w:p w:rsidR="00CD51BE" w:rsidRPr="00DB6B0C" w:rsidRDefault="00CD51BE" w:rsidP="00CD51BE">
      <w:pPr>
        <w:jc w:val="both"/>
        <w:rPr>
          <w:rFonts w:ascii="Arial" w:hAnsi="Arial" w:cs="Arial"/>
          <w:szCs w:val="22"/>
        </w:rPr>
      </w:pPr>
      <w:r w:rsidRPr="00DB6B0C">
        <w:rPr>
          <w:rFonts w:ascii="Arial" w:hAnsi="Arial" w:cs="Arial"/>
          <w:szCs w:val="22"/>
        </w:rPr>
        <w:t>Osoby oprávnené rokovať vo veciach</w:t>
      </w:r>
    </w:p>
    <w:p w:rsidR="00CD51BE" w:rsidRPr="00DB6B0C" w:rsidRDefault="00CD51BE" w:rsidP="00CD51BE">
      <w:pPr>
        <w:jc w:val="both"/>
        <w:rPr>
          <w:rFonts w:ascii="Arial" w:hAnsi="Arial" w:cs="Arial"/>
          <w:szCs w:val="22"/>
        </w:rPr>
      </w:pPr>
      <w:r w:rsidRPr="00DB6B0C">
        <w:rPr>
          <w:rFonts w:ascii="Arial" w:hAnsi="Arial" w:cs="Arial"/>
          <w:szCs w:val="22"/>
        </w:rPr>
        <w:t>- technických:</w:t>
      </w:r>
      <w:r w:rsidRPr="00DB6B0C">
        <w:rPr>
          <w:rFonts w:ascii="Arial" w:hAnsi="Arial" w:cs="Arial"/>
          <w:szCs w:val="22"/>
        </w:rPr>
        <w:tab/>
      </w:r>
      <w:r w:rsidRPr="00DB6B0C">
        <w:rPr>
          <w:rFonts w:ascii="Arial" w:hAnsi="Arial" w:cs="Arial"/>
          <w:szCs w:val="22"/>
        </w:rPr>
        <w:tab/>
      </w:r>
      <w:r w:rsidRPr="00DB6B0C">
        <w:rPr>
          <w:rFonts w:ascii="Arial" w:hAnsi="Arial" w:cs="Arial"/>
          <w:szCs w:val="22"/>
        </w:rPr>
        <w:tab/>
        <w:t>[</w:t>
      </w:r>
      <w:r w:rsidRPr="00DB6B0C">
        <w:rPr>
          <w:rFonts w:ascii="Arial" w:hAnsi="Arial" w:cs="Arial"/>
          <w:szCs w:val="22"/>
          <w:highlight w:val="yellow"/>
        </w:rPr>
        <w:t>meno</w:t>
      </w:r>
      <w:r w:rsidRPr="00DB6B0C">
        <w:rPr>
          <w:rFonts w:ascii="Arial" w:hAnsi="Arial" w:cs="Arial"/>
          <w:szCs w:val="22"/>
        </w:rPr>
        <w:t>], [</w:t>
      </w:r>
      <w:r w:rsidRPr="00DB6B0C">
        <w:rPr>
          <w:rFonts w:ascii="Arial" w:hAnsi="Arial" w:cs="Arial"/>
          <w:szCs w:val="22"/>
          <w:highlight w:val="yellow"/>
        </w:rPr>
        <w:t>funkcia</w:t>
      </w:r>
      <w:r w:rsidRPr="00DB6B0C">
        <w:rPr>
          <w:rFonts w:ascii="Arial" w:hAnsi="Arial" w:cs="Arial"/>
          <w:szCs w:val="22"/>
        </w:rPr>
        <w:t>]</w:t>
      </w:r>
    </w:p>
    <w:p w:rsidR="00744F70" w:rsidRDefault="00CD51BE" w:rsidP="00FB7F26">
      <w:pPr>
        <w:jc w:val="both"/>
        <w:rPr>
          <w:rFonts w:ascii="Arial" w:hAnsi="Arial" w:cs="Arial"/>
          <w:szCs w:val="22"/>
        </w:rPr>
      </w:pPr>
      <w:r w:rsidRPr="00DB6B0C">
        <w:rPr>
          <w:rFonts w:ascii="Arial" w:hAnsi="Arial" w:cs="Arial"/>
          <w:bCs/>
          <w:szCs w:val="22"/>
        </w:rPr>
        <w:t>- zmluvných:</w:t>
      </w:r>
      <w:r w:rsidRPr="00DB6B0C">
        <w:rPr>
          <w:rFonts w:ascii="Arial" w:hAnsi="Arial" w:cs="Arial"/>
          <w:bCs/>
          <w:szCs w:val="22"/>
        </w:rPr>
        <w:tab/>
      </w:r>
      <w:r w:rsidRPr="00DB6B0C">
        <w:rPr>
          <w:rFonts w:ascii="Arial" w:hAnsi="Arial" w:cs="Arial"/>
          <w:bCs/>
          <w:szCs w:val="22"/>
        </w:rPr>
        <w:tab/>
      </w:r>
      <w:r w:rsidRPr="00DB6B0C">
        <w:rPr>
          <w:rFonts w:ascii="Arial" w:hAnsi="Arial" w:cs="Arial"/>
          <w:bCs/>
          <w:szCs w:val="22"/>
        </w:rPr>
        <w:tab/>
      </w:r>
      <w:r w:rsidRPr="00DB6B0C">
        <w:rPr>
          <w:rFonts w:ascii="Arial" w:hAnsi="Arial" w:cs="Arial"/>
          <w:szCs w:val="22"/>
        </w:rPr>
        <w:t>[</w:t>
      </w:r>
      <w:r w:rsidRPr="00DB6B0C">
        <w:rPr>
          <w:rFonts w:ascii="Arial" w:hAnsi="Arial" w:cs="Arial"/>
          <w:szCs w:val="22"/>
          <w:highlight w:val="yellow"/>
        </w:rPr>
        <w:t>meno</w:t>
      </w:r>
      <w:r w:rsidRPr="00DB6B0C">
        <w:rPr>
          <w:rFonts w:ascii="Arial" w:hAnsi="Arial" w:cs="Arial"/>
          <w:szCs w:val="22"/>
        </w:rPr>
        <w:t>], [</w:t>
      </w:r>
      <w:r w:rsidRPr="00DB6B0C">
        <w:rPr>
          <w:rFonts w:ascii="Arial" w:hAnsi="Arial" w:cs="Arial"/>
          <w:szCs w:val="22"/>
          <w:highlight w:val="yellow"/>
        </w:rPr>
        <w:t>funkcia</w:t>
      </w:r>
      <w:r w:rsidRPr="00DB6B0C">
        <w:rPr>
          <w:rFonts w:ascii="Arial" w:hAnsi="Arial" w:cs="Arial"/>
          <w:szCs w:val="22"/>
        </w:rPr>
        <w:t>]</w:t>
      </w:r>
    </w:p>
    <w:p w:rsidR="00FB7F26" w:rsidRDefault="00FB7F26" w:rsidP="00FB7F26">
      <w:pPr>
        <w:jc w:val="both"/>
        <w:rPr>
          <w:rFonts w:ascii="Arial" w:hAnsi="Arial" w:cs="Arial"/>
          <w:szCs w:val="22"/>
        </w:rPr>
      </w:pPr>
    </w:p>
    <w:p w:rsidR="00FB7F26" w:rsidRPr="00FB7F26" w:rsidRDefault="00FB7F26" w:rsidP="00FB7F26">
      <w:pPr>
        <w:jc w:val="both"/>
        <w:rPr>
          <w:rFonts w:ascii="Arial" w:hAnsi="Arial" w:cs="Arial"/>
          <w:szCs w:val="22"/>
        </w:rPr>
      </w:pPr>
    </w:p>
    <w:p w:rsidR="00CD51BE" w:rsidRPr="00DB6B0C" w:rsidRDefault="00CD51BE" w:rsidP="00FB7F26">
      <w:pPr>
        <w:jc w:val="center"/>
        <w:rPr>
          <w:rFonts w:ascii="Arial" w:hAnsi="Arial" w:cs="Arial"/>
          <w:b/>
          <w:bCs/>
          <w:szCs w:val="22"/>
        </w:rPr>
      </w:pPr>
      <w:r w:rsidRPr="00DB6B0C">
        <w:rPr>
          <w:rFonts w:ascii="Arial" w:hAnsi="Arial" w:cs="Arial"/>
          <w:b/>
          <w:bCs/>
          <w:szCs w:val="22"/>
        </w:rPr>
        <w:t>Článok 2</w:t>
      </w:r>
    </w:p>
    <w:p w:rsidR="00CD51BE" w:rsidRPr="00DB6B0C" w:rsidRDefault="00CD51BE" w:rsidP="00CD51BE">
      <w:pPr>
        <w:spacing w:after="140" w:line="290" w:lineRule="auto"/>
        <w:jc w:val="center"/>
        <w:rPr>
          <w:rFonts w:ascii="Arial" w:hAnsi="Arial" w:cs="Arial"/>
          <w:b/>
          <w:bCs/>
          <w:szCs w:val="22"/>
        </w:rPr>
      </w:pPr>
      <w:r w:rsidRPr="00DB6B0C">
        <w:rPr>
          <w:rFonts w:ascii="Arial" w:hAnsi="Arial" w:cs="Arial"/>
          <w:b/>
          <w:bCs/>
          <w:szCs w:val="22"/>
        </w:rPr>
        <w:t>Podklad pre uzavretie Zmluvy</w:t>
      </w:r>
    </w:p>
    <w:p w:rsidR="00FB7F26" w:rsidRPr="00B16B75" w:rsidRDefault="00CD51BE" w:rsidP="00FB7F26">
      <w:pPr>
        <w:spacing w:after="140"/>
        <w:ind w:left="567" w:hanging="567"/>
        <w:jc w:val="both"/>
        <w:textAlignment w:val="auto"/>
        <w:rPr>
          <w:rFonts w:ascii="Arial" w:hAnsi="Arial" w:cs="Arial"/>
          <w:kern w:val="20"/>
          <w:szCs w:val="22"/>
        </w:rPr>
      </w:pPr>
      <w:r w:rsidRPr="00B16B75">
        <w:rPr>
          <w:rFonts w:ascii="Arial" w:hAnsi="Arial" w:cs="Arial"/>
          <w:bCs/>
          <w:color w:val="000000"/>
          <w:szCs w:val="22"/>
        </w:rPr>
        <w:t>2.1</w:t>
      </w:r>
      <w:r w:rsidRPr="00B16B75">
        <w:rPr>
          <w:rFonts w:ascii="Arial" w:hAnsi="Arial" w:cs="Arial"/>
          <w:bCs/>
          <w:color w:val="000000"/>
          <w:szCs w:val="22"/>
        </w:rPr>
        <w:tab/>
      </w:r>
      <w:r w:rsidR="00FB7F26" w:rsidRPr="00B16B75">
        <w:rPr>
          <w:rFonts w:ascii="Arial" w:hAnsi="Arial" w:cs="Arial"/>
          <w:kern w:val="20"/>
          <w:szCs w:val="22"/>
        </w:rPr>
        <w:t xml:space="preserve">Podkladom pre uzavretie tejto Zmluvy je výsledok verejného obstarávania </w:t>
      </w:r>
      <w:r w:rsidR="00B16B75" w:rsidRPr="00B16B75">
        <w:rPr>
          <w:rFonts w:ascii="Arial" w:hAnsi="Arial" w:cs="Arial"/>
          <w:szCs w:val="22"/>
        </w:rPr>
        <w:t>zadávania zákazky postupom podľa § 117 ods. 1 zákona č. 343/2015 Z. z. o verejnom obstarávaní a o zmene a doplnení niektorých zákonov v znení neskorších predpisov</w:t>
      </w:r>
      <w:r w:rsidR="00FC7C29">
        <w:rPr>
          <w:rFonts w:ascii="Arial" w:hAnsi="Arial" w:cs="Arial"/>
          <w:szCs w:val="22"/>
        </w:rPr>
        <w:t xml:space="preserve"> a v súlade s metodickým pokynom CKO č.14</w:t>
      </w:r>
      <w:r w:rsidR="00B16B75">
        <w:rPr>
          <w:rFonts w:ascii="Arial" w:hAnsi="Arial" w:cs="Arial"/>
          <w:szCs w:val="22"/>
        </w:rPr>
        <w:t>.</w:t>
      </w:r>
    </w:p>
    <w:p w:rsidR="00CD51BE" w:rsidRPr="00DB6B0C" w:rsidRDefault="00CD51BE" w:rsidP="00FB7F26">
      <w:pPr>
        <w:tabs>
          <w:tab w:val="left" w:pos="567"/>
        </w:tabs>
        <w:spacing w:after="140" w:line="290" w:lineRule="auto"/>
        <w:jc w:val="both"/>
        <w:rPr>
          <w:rFonts w:ascii="Arial" w:hAnsi="Arial" w:cs="Arial"/>
          <w:iCs/>
          <w:color w:val="000000"/>
          <w:szCs w:val="22"/>
        </w:rPr>
      </w:pPr>
    </w:p>
    <w:p w:rsidR="00CD51BE" w:rsidRPr="00DB6B0C" w:rsidRDefault="00CD51BE" w:rsidP="00FB7F26">
      <w:pPr>
        <w:jc w:val="center"/>
        <w:rPr>
          <w:rFonts w:ascii="Arial" w:hAnsi="Arial" w:cs="Arial"/>
          <w:b/>
          <w:bCs/>
          <w:szCs w:val="22"/>
        </w:rPr>
      </w:pPr>
      <w:r w:rsidRPr="00DB6B0C">
        <w:rPr>
          <w:rFonts w:ascii="Arial" w:hAnsi="Arial" w:cs="Arial"/>
          <w:b/>
          <w:bCs/>
          <w:szCs w:val="22"/>
        </w:rPr>
        <w:t>Článok 3</w:t>
      </w:r>
    </w:p>
    <w:p w:rsidR="00CD51BE" w:rsidRPr="00DB6B0C" w:rsidRDefault="00CD51BE" w:rsidP="00CD51BE">
      <w:pPr>
        <w:spacing w:after="140" w:line="290" w:lineRule="auto"/>
        <w:jc w:val="center"/>
        <w:rPr>
          <w:rFonts w:ascii="Arial" w:hAnsi="Arial" w:cs="Arial"/>
          <w:b/>
          <w:szCs w:val="22"/>
          <w:u w:val="single"/>
        </w:rPr>
      </w:pPr>
      <w:r w:rsidRPr="00DB6B0C">
        <w:rPr>
          <w:rFonts w:ascii="Arial" w:hAnsi="Arial" w:cs="Arial"/>
          <w:b/>
          <w:szCs w:val="22"/>
        </w:rPr>
        <w:t>Predmet Zmluvy</w:t>
      </w:r>
    </w:p>
    <w:p w:rsidR="00CD51BE" w:rsidRDefault="00CD51BE" w:rsidP="00A4721E">
      <w:pPr>
        <w:pStyle w:val="odsekobsah"/>
        <w:spacing w:line="276" w:lineRule="auto"/>
        <w:ind w:left="567" w:hanging="425"/>
        <w:rPr>
          <w:rFonts w:ascii="Arial" w:hAnsi="Arial" w:cs="Arial"/>
          <w:sz w:val="22"/>
          <w:szCs w:val="22"/>
        </w:rPr>
      </w:pPr>
      <w:r w:rsidRPr="00A4721E">
        <w:rPr>
          <w:rFonts w:ascii="Arial" w:hAnsi="Arial" w:cs="Arial"/>
          <w:sz w:val="22"/>
          <w:szCs w:val="22"/>
        </w:rPr>
        <w:t>3.1</w:t>
      </w:r>
      <w:r w:rsidRPr="00A4721E">
        <w:rPr>
          <w:rFonts w:ascii="Arial" w:hAnsi="Arial" w:cs="Arial"/>
          <w:sz w:val="22"/>
          <w:szCs w:val="22"/>
        </w:rPr>
        <w:tab/>
        <w:t>Predávajúci sa zaväzuje počas trvania tejto Zmluvy dod</w:t>
      </w:r>
      <w:r w:rsidR="00B16B75" w:rsidRPr="00A4721E">
        <w:rPr>
          <w:rFonts w:ascii="Arial" w:hAnsi="Arial" w:cs="Arial"/>
          <w:sz w:val="22"/>
          <w:szCs w:val="22"/>
        </w:rPr>
        <w:t>ať</w:t>
      </w:r>
      <w:r w:rsidRPr="00A4721E">
        <w:rPr>
          <w:rFonts w:ascii="Arial" w:hAnsi="Arial" w:cs="Arial"/>
          <w:sz w:val="22"/>
          <w:szCs w:val="22"/>
        </w:rPr>
        <w:t xml:space="preserve"> Kupujúcemu tovar </w:t>
      </w:r>
      <w:r w:rsidR="00192B92" w:rsidRPr="00A4721E">
        <w:rPr>
          <w:rFonts w:ascii="Arial" w:hAnsi="Arial" w:cs="Arial"/>
          <w:b/>
          <w:sz w:val="22"/>
          <w:szCs w:val="22"/>
        </w:rPr>
        <w:t>„</w:t>
      </w:r>
      <w:r w:rsidR="00BA32DF" w:rsidRPr="00A4721E">
        <w:rPr>
          <w:rFonts w:ascii="Arial" w:hAnsi="Arial" w:cs="Arial"/>
          <w:b/>
          <w:sz w:val="22"/>
          <w:szCs w:val="22"/>
        </w:rPr>
        <w:t>Didaktické pomôcky</w:t>
      </w:r>
      <w:r w:rsidR="00192B92" w:rsidRPr="00A4721E">
        <w:rPr>
          <w:rFonts w:ascii="Arial" w:hAnsi="Arial" w:cs="Arial"/>
          <w:b/>
          <w:sz w:val="22"/>
          <w:szCs w:val="22"/>
        </w:rPr>
        <w:t>“</w:t>
      </w:r>
      <w:r w:rsidR="00B16B75" w:rsidRPr="00A4721E">
        <w:rPr>
          <w:rFonts w:ascii="Arial" w:hAnsi="Arial" w:cs="Arial"/>
          <w:b/>
          <w:sz w:val="22"/>
          <w:szCs w:val="22"/>
        </w:rPr>
        <w:t xml:space="preserve"> </w:t>
      </w:r>
      <w:r w:rsidR="00BA32DF" w:rsidRPr="00A4721E">
        <w:rPr>
          <w:rFonts w:ascii="Arial" w:hAnsi="Arial" w:cs="Arial"/>
          <w:sz w:val="22"/>
          <w:szCs w:val="22"/>
        </w:rPr>
        <w:t>pre modernizáciu biologickej/chemickej učebne v Základnej škole v obci Trnovec nad Váhom</w:t>
      </w:r>
      <w:r w:rsidR="00F5276B" w:rsidRPr="00A4721E">
        <w:rPr>
          <w:rFonts w:ascii="Arial" w:hAnsi="Arial" w:cs="Arial"/>
          <w:b/>
          <w:sz w:val="22"/>
          <w:szCs w:val="22"/>
        </w:rPr>
        <w:t xml:space="preserve"> </w:t>
      </w:r>
      <w:r w:rsidRPr="00A4721E">
        <w:rPr>
          <w:rFonts w:ascii="Arial" w:hAnsi="Arial" w:cs="Arial"/>
          <w:sz w:val="22"/>
          <w:szCs w:val="22"/>
        </w:rPr>
        <w:t>špecifikovaný v </w:t>
      </w:r>
      <w:r w:rsidRPr="00A4721E">
        <w:rPr>
          <w:rFonts w:ascii="Arial" w:hAnsi="Arial" w:cs="Arial"/>
          <w:b/>
          <w:sz w:val="22"/>
          <w:szCs w:val="22"/>
        </w:rPr>
        <w:t>Prílohe č. 1</w:t>
      </w:r>
      <w:r w:rsidRPr="00A4721E">
        <w:rPr>
          <w:rFonts w:ascii="Arial" w:hAnsi="Arial" w:cs="Arial"/>
          <w:sz w:val="22"/>
          <w:szCs w:val="22"/>
        </w:rPr>
        <w:t xml:space="preserve"> tejto Zmluvy (ďalej len </w:t>
      </w:r>
      <w:r w:rsidRPr="00A4721E">
        <w:rPr>
          <w:rFonts w:ascii="Arial" w:hAnsi="Arial" w:cs="Arial"/>
          <w:sz w:val="22"/>
          <w:szCs w:val="22"/>
        </w:rPr>
        <w:lastRenderedPageBreak/>
        <w:t>„</w:t>
      </w:r>
      <w:r w:rsidRPr="00A4721E">
        <w:rPr>
          <w:rFonts w:ascii="Arial" w:hAnsi="Arial" w:cs="Arial"/>
          <w:b/>
          <w:sz w:val="22"/>
          <w:szCs w:val="22"/>
        </w:rPr>
        <w:t>T</w:t>
      </w:r>
      <w:r w:rsidRPr="00A4721E">
        <w:rPr>
          <w:rFonts w:ascii="Arial" w:hAnsi="Arial" w:cs="Arial"/>
          <w:b/>
          <w:bCs/>
          <w:sz w:val="22"/>
          <w:szCs w:val="22"/>
        </w:rPr>
        <w:t>ovar</w:t>
      </w:r>
      <w:r w:rsidRPr="00A4721E">
        <w:rPr>
          <w:rFonts w:ascii="Arial" w:hAnsi="Arial" w:cs="Arial"/>
          <w:sz w:val="22"/>
          <w:szCs w:val="22"/>
        </w:rPr>
        <w:t>“)</w:t>
      </w:r>
      <w:r w:rsidR="00A4721E" w:rsidRPr="00A4721E">
        <w:rPr>
          <w:rFonts w:ascii="Arial" w:hAnsi="Arial" w:cs="Arial"/>
          <w:sz w:val="22"/>
          <w:szCs w:val="22"/>
        </w:rPr>
        <w:t xml:space="preserve">, </w:t>
      </w:r>
      <w:r w:rsidR="00A4721E" w:rsidRPr="00A4721E">
        <w:rPr>
          <w:rFonts w:ascii="Arial" w:hAnsi="Arial" w:cs="Arial"/>
          <w:color w:val="000000"/>
          <w:sz w:val="22"/>
          <w:szCs w:val="22"/>
          <w:lang w:eastAsia="sk-SK"/>
        </w:rPr>
        <w:t>vrátane inštalácie, odskúšania, uvedenia do prevádzky a zaškolenia osôb</w:t>
      </w:r>
      <w:r w:rsidR="00A4721E" w:rsidRPr="00A4721E">
        <w:rPr>
          <w:rFonts w:ascii="Arial" w:hAnsi="Arial" w:cs="Arial"/>
          <w:sz w:val="22"/>
          <w:szCs w:val="22"/>
        </w:rPr>
        <w:t xml:space="preserve"> </w:t>
      </w:r>
      <w:r w:rsidRPr="00A4721E">
        <w:rPr>
          <w:rFonts w:ascii="Arial" w:hAnsi="Arial" w:cs="Arial"/>
          <w:sz w:val="22"/>
          <w:szCs w:val="22"/>
        </w:rPr>
        <w:t xml:space="preserve"> a previesť na Kupujúceho vlastnícke právo k Tovaru.</w:t>
      </w:r>
    </w:p>
    <w:p w:rsidR="00A4721E" w:rsidRPr="00A4721E" w:rsidRDefault="00A4721E" w:rsidP="00A4721E">
      <w:pPr>
        <w:pStyle w:val="odsekobsah"/>
        <w:spacing w:line="276" w:lineRule="auto"/>
        <w:ind w:left="567" w:hanging="425"/>
        <w:rPr>
          <w:rFonts w:ascii="Arial" w:hAnsi="Arial" w:cs="Arial"/>
          <w:sz w:val="6"/>
          <w:szCs w:val="6"/>
        </w:rPr>
      </w:pPr>
    </w:p>
    <w:p w:rsidR="00CD51BE" w:rsidRDefault="00CD51BE" w:rsidP="00CD51BE">
      <w:pPr>
        <w:tabs>
          <w:tab w:val="left" w:pos="600"/>
        </w:tabs>
        <w:spacing w:after="140" w:line="290" w:lineRule="auto"/>
        <w:ind w:left="600" w:hanging="600"/>
        <w:jc w:val="both"/>
        <w:rPr>
          <w:rFonts w:ascii="Arial" w:hAnsi="Arial" w:cs="Arial"/>
          <w:szCs w:val="22"/>
        </w:rPr>
      </w:pPr>
      <w:r w:rsidRPr="00DB6B0C">
        <w:rPr>
          <w:rFonts w:ascii="Arial" w:hAnsi="Arial" w:cs="Arial"/>
          <w:szCs w:val="22"/>
        </w:rPr>
        <w:t>3.2</w:t>
      </w:r>
      <w:r w:rsidRPr="00DB6B0C">
        <w:rPr>
          <w:rFonts w:ascii="Arial" w:hAnsi="Arial" w:cs="Arial"/>
          <w:szCs w:val="22"/>
        </w:rPr>
        <w:tab/>
        <w:t>Kupujúci sa zaväzuje objednaný Tovar za podmienok dohodnutých v tejto Zmluve prevziať a zaplatiť zaň Predávajúcemu cenu podľa článku 4 tejto Zmluvy.</w:t>
      </w:r>
    </w:p>
    <w:p w:rsidR="00274236" w:rsidRPr="00DB6B0C" w:rsidRDefault="00274236" w:rsidP="00CD51BE">
      <w:pPr>
        <w:tabs>
          <w:tab w:val="left" w:pos="600"/>
        </w:tabs>
        <w:spacing w:after="140" w:line="290" w:lineRule="auto"/>
        <w:ind w:left="600" w:hanging="600"/>
        <w:jc w:val="both"/>
        <w:rPr>
          <w:rFonts w:ascii="Arial" w:hAnsi="Arial" w:cs="Arial"/>
          <w:szCs w:val="22"/>
        </w:rPr>
      </w:pPr>
      <w:r>
        <w:rPr>
          <w:rFonts w:ascii="Arial" w:hAnsi="Arial" w:cs="Arial"/>
          <w:szCs w:val="22"/>
        </w:rPr>
        <w:t xml:space="preserve">3.3    </w:t>
      </w:r>
      <w:r w:rsidRPr="00274236">
        <w:rPr>
          <w:rFonts w:ascii="Arial" w:hAnsi="Arial" w:cs="Arial"/>
          <w:szCs w:val="22"/>
        </w:rPr>
        <w:t xml:space="preserve">V prípade, ak bude na riadne užívanie predmetu </w:t>
      </w:r>
      <w:r>
        <w:rPr>
          <w:rFonts w:ascii="Arial" w:hAnsi="Arial" w:cs="Arial"/>
          <w:szCs w:val="22"/>
        </w:rPr>
        <w:t>Zmluvy</w:t>
      </w:r>
      <w:r w:rsidRPr="00274236">
        <w:rPr>
          <w:rFonts w:ascii="Arial" w:hAnsi="Arial" w:cs="Arial"/>
          <w:szCs w:val="22"/>
        </w:rPr>
        <w:t xml:space="preserve"> nevyhnutné akékoľvek právo duševného vlastníctva </w:t>
      </w:r>
      <w:r>
        <w:rPr>
          <w:rFonts w:ascii="Arial" w:hAnsi="Arial" w:cs="Arial"/>
          <w:szCs w:val="22"/>
        </w:rPr>
        <w:t>P</w:t>
      </w:r>
      <w:r w:rsidRPr="00274236">
        <w:rPr>
          <w:rFonts w:ascii="Arial" w:hAnsi="Arial" w:cs="Arial"/>
          <w:szCs w:val="22"/>
        </w:rPr>
        <w:t>redávajúceho alebo tretej osoby</w:t>
      </w:r>
      <w:r>
        <w:rPr>
          <w:rFonts w:ascii="Arial" w:hAnsi="Arial" w:cs="Arial"/>
          <w:szCs w:val="22"/>
        </w:rPr>
        <w:t>,</w:t>
      </w:r>
      <w:r w:rsidRPr="00274236">
        <w:rPr>
          <w:rFonts w:ascii="Arial" w:hAnsi="Arial" w:cs="Arial"/>
          <w:szCs w:val="22"/>
        </w:rPr>
        <w:t xml:space="preserve"> </w:t>
      </w:r>
      <w:r>
        <w:rPr>
          <w:rFonts w:ascii="Arial" w:hAnsi="Arial" w:cs="Arial"/>
          <w:szCs w:val="22"/>
        </w:rPr>
        <w:t>P</w:t>
      </w:r>
      <w:r w:rsidRPr="00274236">
        <w:rPr>
          <w:rFonts w:ascii="Arial" w:hAnsi="Arial" w:cs="Arial"/>
          <w:szCs w:val="22"/>
        </w:rPr>
        <w:t xml:space="preserve">redávajúci zabezpečí, že </w:t>
      </w:r>
      <w:r>
        <w:rPr>
          <w:rFonts w:ascii="Arial" w:hAnsi="Arial" w:cs="Arial"/>
          <w:szCs w:val="22"/>
        </w:rPr>
        <w:t>K</w:t>
      </w:r>
      <w:r w:rsidRPr="00274236">
        <w:rPr>
          <w:rFonts w:ascii="Arial" w:hAnsi="Arial" w:cs="Arial"/>
          <w:szCs w:val="22"/>
        </w:rPr>
        <w:t xml:space="preserve">upujúci nadobudnutím vlastníctva k predmetu </w:t>
      </w:r>
      <w:r>
        <w:rPr>
          <w:rFonts w:ascii="Arial" w:hAnsi="Arial" w:cs="Arial"/>
          <w:szCs w:val="22"/>
        </w:rPr>
        <w:t>Zmluvy</w:t>
      </w:r>
      <w:r w:rsidRPr="00274236">
        <w:rPr>
          <w:rFonts w:ascii="Arial" w:hAnsi="Arial" w:cs="Arial"/>
          <w:szCs w:val="22"/>
        </w:rPr>
        <w:t xml:space="preserve"> získa aj všetky oprávnenia a licencie na také</w:t>
      </w:r>
      <w:r>
        <w:rPr>
          <w:rFonts w:ascii="Arial" w:hAnsi="Arial" w:cs="Arial"/>
          <w:szCs w:val="22"/>
        </w:rPr>
        <w:t>t</w:t>
      </w:r>
      <w:r w:rsidRPr="00274236">
        <w:rPr>
          <w:rFonts w:ascii="Arial" w:hAnsi="Arial" w:cs="Arial"/>
          <w:szCs w:val="22"/>
        </w:rPr>
        <w:t xml:space="preserve">o práva a odplata za používanie týchto práv bude zahrnutá v cene predmetu </w:t>
      </w:r>
      <w:r>
        <w:rPr>
          <w:rFonts w:ascii="Arial" w:hAnsi="Arial" w:cs="Arial"/>
          <w:szCs w:val="22"/>
        </w:rPr>
        <w:t>zmluvy</w:t>
      </w:r>
      <w:r w:rsidRPr="00274236">
        <w:rPr>
          <w:rFonts w:ascii="Arial" w:hAnsi="Arial" w:cs="Arial"/>
          <w:szCs w:val="22"/>
        </w:rPr>
        <w:t>.</w:t>
      </w:r>
    </w:p>
    <w:p w:rsidR="00CD51BE" w:rsidRDefault="00CD51BE" w:rsidP="00CD51BE">
      <w:pPr>
        <w:spacing w:after="140" w:line="290" w:lineRule="auto"/>
        <w:jc w:val="center"/>
        <w:rPr>
          <w:rFonts w:ascii="Arial" w:hAnsi="Arial" w:cs="Arial"/>
          <w:b/>
          <w:bCs/>
          <w:szCs w:val="22"/>
        </w:rPr>
      </w:pPr>
    </w:p>
    <w:p w:rsidR="00CD51BE" w:rsidRPr="00DB6B0C" w:rsidRDefault="00CD51BE" w:rsidP="00FB7F26">
      <w:pPr>
        <w:jc w:val="center"/>
        <w:rPr>
          <w:rFonts w:ascii="Arial" w:hAnsi="Arial" w:cs="Arial"/>
          <w:b/>
          <w:bCs/>
          <w:szCs w:val="22"/>
        </w:rPr>
      </w:pPr>
      <w:r w:rsidRPr="00DB6B0C">
        <w:rPr>
          <w:rFonts w:ascii="Arial" w:hAnsi="Arial" w:cs="Arial"/>
          <w:b/>
          <w:bCs/>
          <w:szCs w:val="22"/>
        </w:rPr>
        <w:t>Článok 4</w:t>
      </w:r>
    </w:p>
    <w:p w:rsidR="00CD51BE" w:rsidRPr="00DB6B0C" w:rsidRDefault="00CD51BE" w:rsidP="00CD51BE">
      <w:pPr>
        <w:spacing w:after="140" w:line="290" w:lineRule="auto"/>
        <w:jc w:val="center"/>
        <w:rPr>
          <w:rFonts w:ascii="Arial" w:hAnsi="Arial" w:cs="Arial"/>
          <w:b/>
          <w:bCs/>
          <w:szCs w:val="22"/>
        </w:rPr>
      </w:pPr>
      <w:r w:rsidRPr="00DB6B0C">
        <w:rPr>
          <w:rFonts w:ascii="Arial" w:hAnsi="Arial" w:cs="Arial"/>
          <w:b/>
          <w:bCs/>
          <w:szCs w:val="22"/>
        </w:rPr>
        <w:t>Cena a platobné podmienky</w:t>
      </w:r>
    </w:p>
    <w:p w:rsidR="00EA692C" w:rsidRPr="00EA692C" w:rsidRDefault="00EA692C" w:rsidP="00EA692C">
      <w:pPr>
        <w:pStyle w:val="Zarkazkladnhotextu2"/>
        <w:numPr>
          <w:ilvl w:val="1"/>
          <w:numId w:val="2"/>
        </w:numPr>
        <w:tabs>
          <w:tab w:val="clear" w:pos="-426"/>
          <w:tab w:val="clear" w:pos="851"/>
          <w:tab w:val="clear" w:pos="1134"/>
          <w:tab w:val="clear" w:pos="4536"/>
        </w:tabs>
        <w:spacing w:after="140" w:line="290" w:lineRule="auto"/>
        <w:ind w:left="567" w:hanging="567"/>
        <w:rPr>
          <w:rFonts w:ascii="Arial" w:hAnsi="Arial" w:cs="Arial"/>
          <w:sz w:val="22"/>
          <w:szCs w:val="22"/>
        </w:rPr>
      </w:pPr>
      <w:r w:rsidRPr="00EA692C">
        <w:rPr>
          <w:rFonts w:ascii="Arial" w:hAnsi="Arial" w:cs="Arial"/>
          <w:sz w:val="22"/>
          <w:szCs w:val="22"/>
          <w:lang w:eastAsia="en-US"/>
        </w:rPr>
        <w:t>Cena Tovaru je stanovená dohodou zmluvných strán podľa § 3 zákona č. 18/1996 Z. z. o cenách v znení neskorších predpisov v súlade s priloženou Kalkuláciou Tovaru</w:t>
      </w:r>
      <w:r w:rsidRPr="00EA692C">
        <w:rPr>
          <w:rFonts w:ascii="Arial" w:hAnsi="Arial" w:cs="Arial"/>
          <w:color w:val="000000"/>
          <w:sz w:val="22"/>
          <w:szCs w:val="22"/>
          <w:lang w:eastAsia="en-US"/>
        </w:rPr>
        <w:t>,</w:t>
      </w:r>
      <w:r w:rsidRPr="00EA692C">
        <w:rPr>
          <w:rFonts w:ascii="Arial" w:hAnsi="Arial" w:cs="Arial"/>
          <w:color w:val="FF0000"/>
          <w:sz w:val="22"/>
          <w:szCs w:val="22"/>
          <w:lang w:eastAsia="en-US"/>
        </w:rPr>
        <w:t xml:space="preserve"> </w:t>
      </w:r>
      <w:r w:rsidRPr="00EA692C">
        <w:rPr>
          <w:rFonts w:ascii="Arial" w:hAnsi="Arial" w:cs="Arial"/>
          <w:sz w:val="22"/>
          <w:szCs w:val="22"/>
          <w:lang w:eastAsia="en-US"/>
        </w:rPr>
        <w:t xml:space="preserve">ktorá tvorí neoddeliteľnú súčasť tejto zmluvy ako jej Príloha č.2. </w:t>
      </w:r>
    </w:p>
    <w:p w:rsidR="00CD51BE" w:rsidRDefault="00CD51BE" w:rsidP="00CD51BE">
      <w:pPr>
        <w:numPr>
          <w:ilvl w:val="1"/>
          <w:numId w:val="2"/>
        </w:numPr>
        <w:overflowPunct/>
        <w:autoSpaceDE/>
        <w:autoSpaceDN/>
        <w:adjustRightInd/>
        <w:spacing w:after="140" w:line="290" w:lineRule="auto"/>
        <w:ind w:left="567" w:hanging="567"/>
        <w:jc w:val="both"/>
        <w:textAlignment w:val="auto"/>
        <w:rPr>
          <w:rFonts w:ascii="Arial" w:hAnsi="Arial" w:cs="Arial"/>
          <w:szCs w:val="22"/>
        </w:rPr>
      </w:pPr>
      <w:r w:rsidRPr="00DB6B0C">
        <w:rPr>
          <w:rFonts w:ascii="Arial" w:hAnsi="Arial" w:cs="Arial"/>
          <w:szCs w:val="22"/>
        </w:rPr>
        <w:t xml:space="preserve">Cena za predmet </w:t>
      </w:r>
      <w:r w:rsidR="00EA692C">
        <w:rPr>
          <w:rFonts w:ascii="Arial" w:hAnsi="Arial" w:cs="Arial"/>
          <w:szCs w:val="22"/>
        </w:rPr>
        <w:t>tejto Z</w:t>
      </w:r>
      <w:r w:rsidRPr="00DB6B0C">
        <w:rPr>
          <w:rFonts w:ascii="Arial" w:hAnsi="Arial" w:cs="Arial"/>
          <w:szCs w:val="22"/>
        </w:rPr>
        <w:t xml:space="preserve">mluvy v rozsahu podľa článku 3 je Zmluvnými stranami dohodnutá ako cena maximálna vo výške </w:t>
      </w:r>
      <w:r w:rsidRPr="00DB6B0C">
        <w:rPr>
          <w:rFonts w:ascii="Arial" w:hAnsi="Arial" w:cs="Arial"/>
          <w:szCs w:val="22"/>
          <w:highlight w:val="yellow"/>
        </w:rPr>
        <w:t>[x]</w:t>
      </w:r>
      <w:r w:rsidRPr="00DB6B0C">
        <w:rPr>
          <w:rFonts w:ascii="Arial" w:hAnsi="Arial" w:cs="Arial"/>
          <w:szCs w:val="22"/>
        </w:rPr>
        <w:t xml:space="preserve"> </w:t>
      </w:r>
      <w:r>
        <w:rPr>
          <w:rFonts w:ascii="Arial" w:hAnsi="Arial" w:cs="Arial"/>
          <w:szCs w:val="22"/>
        </w:rPr>
        <w:t>EUR</w:t>
      </w:r>
      <w:r w:rsidRPr="00DB6B0C">
        <w:rPr>
          <w:rFonts w:ascii="Arial" w:hAnsi="Arial" w:cs="Arial"/>
          <w:szCs w:val="22"/>
        </w:rPr>
        <w:t xml:space="preserve"> </w:t>
      </w:r>
      <w:r w:rsidR="00B16B75">
        <w:rPr>
          <w:rFonts w:ascii="Arial" w:hAnsi="Arial" w:cs="Arial"/>
          <w:szCs w:val="22"/>
        </w:rPr>
        <w:t>s</w:t>
      </w:r>
      <w:r w:rsidRPr="00DB6B0C">
        <w:rPr>
          <w:rFonts w:ascii="Arial" w:hAnsi="Arial" w:cs="Arial"/>
          <w:szCs w:val="22"/>
        </w:rPr>
        <w:t xml:space="preserve"> DPH (slovom: </w:t>
      </w:r>
      <w:r w:rsidRPr="00DB6B0C">
        <w:rPr>
          <w:rFonts w:ascii="Arial" w:hAnsi="Arial" w:cs="Arial"/>
          <w:szCs w:val="22"/>
          <w:highlight w:val="yellow"/>
        </w:rPr>
        <w:t>[x]</w:t>
      </w:r>
      <w:r w:rsidRPr="00DB6B0C">
        <w:rPr>
          <w:rFonts w:ascii="Arial" w:hAnsi="Arial" w:cs="Arial"/>
          <w:szCs w:val="22"/>
        </w:rPr>
        <w:t xml:space="preserve"> </w:t>
      </w:r>
      <w:r>
        <w:rPr>
          <w:rFonts w:ascii="Arial" w:hAnsi="Arial" w:cs="Arial"/>
          <w:szCs w:val="22"/>
        </w:rPr>
        <w:t>EUR</w:t>
      </w:r>
      <w:r w:rsidRPr="00DB6B0C">
        <w:rPr>
          <w:rFonts w:ascii="Arial" w:hAnsi="Arial" w:cs="Arial"/>
          <w:szCs w:val="22"/>
        </w:rPr>
        <w:t xml:space="preserve"> </w:t>
      </w:r>
      <w:r w:rsidR="00B16B75">
        <w:rPr>
          <w:rFonts w:ascii="Arial" w:hAnsi="Arial" w:cs="Arial"/>
          <w:szCs w:val="22"/>
        </w:rPr>
        <w:t>s</w:t>
      </w:r>
      <w:r w:rsidRPr="00DB6B0C">
        <w:rPr>
          <w:rFonts w:ascii="Arial" w:hAnsi="Arial" w:cs="Arial"/>
          <w:szCs w:val="22"/>
        </w:rPr>
        <w:t xml:space="preserve"> DPH)</w:t>
      </w:r>
      <w:r w:rsidR="00B16B75">
        <w:rPr>
          <w:rFonts w:ascii="Arial" w:hAnsi="Arial" w:cs="Arial"/>
          <w:szCs w:val="22"/>
        </w:rPr>
        <w:t xml:space="preserve">, </w:t>
      </w:r>
      <w:r w:rsidR="00B16B75" w:rsidRPr="00DB6B0C">
        <w:rPr>
          <w:rFonts w:ascii="Arial" w:hAnsi="Arial" w:cs="Arial"/>
          <w:szCs w:val="22"/>
        </w:rPr>
        <w:t>(ďalej len „</w:t>
      </w:r>
      <w:r w:rsidR="00B16B75" w:rsidRPr="00DB6B0C">
        <w:rPr>
          <w:rFonts w:ascii="Arial" w:hAnsi="Arial" w:cs="Arial"/>
          <w:b/>
          <w:szCs w:val="22"/>
        </w:rPr>
        <w:t>Cena</w:t>
      </w:r>
      <w:r w:rsidR="00B16B75" w:rsidRPr="00DB6B0C">
        <w:rPr>
          <w:rFonts w:ascii="Arial" w:hAnsi="Arial" w:cs="Arial"/>
          <w:bCs/>
          <w:szCs w:val="22"/>
        </w:rPr>
        <w:t>“</w:t>
      </w:r>
      <w:r w:rsidR="00B16B75" w:rsidRPr="00DB6B0C">
        <w:rPr>
          <w:rFonts w:ascii="Arial" w:hAnsi="Arial" w:cs="Arial"/>
          <w:szCs w:val="22"/>
        </w:rPr>
        <w:t>)</w:t>
      </w:r>
      <w:r w:rsidR="00B16B75">
        <w:rPr>
          <w:rFonts w:ascii="Arial" w:hAnsi="Arial" w:cs="Arial"/>
          <w:szCs w:val="22"/>
        </w:rPr>
        <w:t xml:space="preserve">, z toho DPH je vo výške </w:t>
      </w:r>
      <w:r w:rsidR="00B16B75" w:rsidRPr="00DB6B0C">
        <w:rPr>
          <w:rFonts w:ascii="Arial" w:hAnsi="Arial" w:cs="Arial"/>
          <w:szCs w:val="22"/>
          <w:highlight w:val="yellow"/>
        </w:rPr>
        <w:t>[x]</w:t>
      </w:r>
      <w:r w:rsidR="00B16B75" w:rsidRPr="00DB6B0C">
        <w:rPr>
          <w:rFonts w:ascii="Arial" w:hAnsi="Arial" w:cs="Arial"/>
          <w:szCs w:val="22"/>
        </w:rPr>
        <w:t xml:space="preserve"> </w:t>
      </w:r>
      <w:r w:rsidR="00B16B75">
        <w:rPr>
          <w:rFonts w:ascii="Arial" w:hAnsi="Arial" w:cs="Arial"/>
          <w:szCs w:val="22"/>
        </w:rPr>
        <w:t>EUR</w:t>
      </w:r>
      <w:r w:rsidRPr="00DB6B0C">
        <w:rPr>
          <w:rFonts w:ascii="Arial" w:hAnsi="Arial" w:cs="Arial"/>
          <w:szCs w:val="22"/>
        </w:rPr>
        <w:t>.</w:t>
      </w:r>
    </w:p>
    <w:p w:rsidR="00686B54" w:rsidRPr="003A3336" w:rsidRDefault="008A16CD" w:rsidP="00CD51BE">
      <w:pPr>
        <w:numPr>
          <w:ilvl w:val="1"/>
          <w:numId w:val="2"/>
        </w:numPr>
        <w:overflowPunct/>
        <w:autoSpaceDE/>
        <w:autoSpaceDN/>
        <w:adjustRightInd/>
        <w:spacing w:after="140" w:line="290" w:lineRule="auto"/>
        <w:ind w:left="567" w:hanging="567"/>
        <w:jc w:val="both"/>
        <w:textAlignment w:val="auto"/>
        <w:rPr>
          <w:rFonts w:ascii="Arial" w:hAnsi="Arial" w:cs="Arial"/>
          <w:szCs w:val="22"/>
        </w:rPr>
      </w:pPr>
      <w:r w:rsidRPr="003A3336">
        <w:rPr>
          <w:rFonts w:ascii="Arial" w:hAnsi="Arial" w:cs="Arial"/>
          <w:szCs w:val="22"/>
        </w:rPr>
        <w:t>V </w:t>
      </w:r>
      <w:r w:rsidR="00EA692C" w:rsidRPr="003A3336">
        <w:rPr>
          <w:rFonts w:ascii="Arial" w:hAnsi="Arial" w:cs="Arial"/>
          <w:szCs w:val="22"/>
        </w:rPr>
        <w:t>C</w:t>
      </w:r>
      <w:r w:rsidRPr="003A3336">
        <w:rPr>
          <w:rFonts w:ascii="Arial" w:hAnsi="Arial" w:cs="Arial"/>
          <w:szCs w:val="22"/>
        </w:rPr>
        <w:t>ene sú zahrnuté všetky ostatné náklady súvisiace s dodaním Tovaru, vrátane dopravy</w:t>
      </w:r>
      <w:r w:rsidR="003A3336" w:rsidRPr="003A3336">
        <w:rPr>
          <w:rFonts w:ascii="Arial" w:hAnsi="Arial" w:cs="Arial"/>
          <w:szCs w:val="22"/>
        </w:rPr>
        <w:t xml:space="preserve">, </w:t>
      </w:r>
      <w:r w:rsidR="003A3336" w:rsidRPr="003A3336">
        <w:rPr>
          <w:rFonts w:ascii="Arial" w:hAnsi="Arial" w:cs="Arial"/>
          <w:color w:val="000000"/>
          <w:szCs w:val="22"/>
        </w:rPr>
        <w:t>inštalácie, odskúšania, uvedenia do prevádzky a zaškolenia osôb.</w:t>
      </w:r>
    </w:p>
    <w:p w:rsidR="008A16CD" w:rsidRPr="00482D60" w:rsidRDefault="00686B54" w:rsidP="00CD51BE">
      <w:pPr>
        <w:numPr>
          <w:ilvl w:val="1"/>
          <w:numId w:val="2"/>
        </w:numPr>
        <w:overflowPunct/>
        <w:autoSpaceDE/>
        <w:autoSpaceDN/>
        <w:adjustRightInd/>
        <w:spacing w:after="140" w:line="290" w:lineRule="auto"/>
        <w:ind w:left="567" w:hanging="567"/>
        <w:jc w:val="both"/>
        <w:textAlignment w:val="auto"/>
        <w:rPr>
          <w:rFonts w:ascii="Arial" w:hAnsi="Arial" w:cs="Arial"/>
          <w:szCs w:val="22"/>
        </w:rPr>
      </w:pPr>
      <w:r w:rsidRPr="00686B54">
        <w:rPr>
          <w:rFonts w:ascii="Arial" w:hAnsi="Arial" w:cs="Arial"/>
          <w:szCs w:val="22"/>
        </w:rPr>
        <w:t xml:space="preserve">Dodávka Tovaru bude financovaná </w:t>
      </w:r>
      <w:r w:rsidRPr="00686B54">
        <w:rPr>
          <w:rFonts w:ascii="Arial" w:hAnsi="Arial" w:cs="Arial"/>
          <w:bCs/>
          <w:color w:val="000000"/>
          <w:szCs w:val="19"/>
        </w:rPr>
        <w:t>z Integrovaného regionálneho operačného program</w:t>
      </w:r>
      <w:r w:rsidRPr="00686B54">
        <w:rPr>
          <w:rFonts w:ascii="Arial" w:hAnsi="Arial" w:cs="Arial"/>
          <w:color w:val="000000"/>
          <w:szCs w:val="19"/>
        </w:rPr>
        <w:t>u, kód výzvy : IROP-PO2-SC222-2016-13</w:t>
      </w:r>
      <w:r w:rsidR="00EB2DE2">
        <w:rPr>
          <w:rFonts w:ascii="Arial" w:hAnsi="Arial" w:cs="Arial"/>
          <w:color w:val="000000"/>
          <w:szCs w:val="19"/>
        </w:rPr>
        <w:t xml:space="preserve">, </w:t>
      </w:r>
      <w:r w:rsidR="00482D60">
        <w:rPr>
          <w:rFonts w:ascii="Arial" w:hAnsi="Arial" w:cs="Arial"/>
          <w:color w:val="000000"/>
          <w:szCs w:val="19"/>
        </w:rPr>
        <w:t xml:space="preserve">ITMS kód projektu </w:t>
      </w:r>
      <w:r w:rsidR="00EB2DE2">
        <w:rPr>
          <w:rFonts w:ascii="Arial" w:hAnsi="Arial" w:cs="Arial"/>
          <w:color w:val="000000"/>
          <w:szCs w:val="19"/>
        </w:rPr>
        <w:t xml:space="preserve">: </w:t>
      </w:r>
      <w:r w:rsidR="00EB2DE2" w:rsidRPr="00482D60">
        <w:rPr>
          <w:rFonts w:ascii="Arial" w:hAnsi="Arial" w:cs="Arial"/>
          <w:color w:val="000000"/>
          <w:szCs w:val="22"/>
        </w:rPr>
        <w:t>30202</w:t>
      </w:r>
      <w:r w:rsidR="00CF746B">
        <w:rPr>
          <w:rFonts w:ascii="Arial" w:hAnsi="Arial" w:cs="Arial"/>
          <w:color w:val="000000"/>
          <w:szCs w:val="22"/>
        </w:rPr>
        <w:t>1</w:t>
      </w:r>
      <w:r w:rsidR="00EB2DE2" w:rsidRPr="00482D60">
        <w:rPr>
          <w:rFonts w:ascii="Arial" w:hAnsi="Arial" w:cs="Arial"/>
          <w:color w:val="000000"/>
          <w:szCs w:val="22"/>
        </w:rPr>
        <w:t xml:space="preserve">K119 </w:t>
      </w:r>
      <w:r w:rsidRPr="00482D60">
        <w:rPr>
          <w:rFonts w:ascii="Arial" w:hAnsi="Arial" w:cs="Arial"/>
          <w:color w:val="000000"/>
          <w:szCs w:val="22"/>
        </w:rPr>
        <w:t xml:space="preserve">a z vlastných zdrojov Kupujúceho. </w:t>
      </w:r>
      <w:r w:rsidR="00695ABA" w:rsidRPr="00482D60">
        <w:rPr>
          <w:rFonts w:ascii="Arial" w:hAnsi="Arial" w:cs="Arial"/>
          <w:szCs w:val="22"/>
        </w:rPr>
        <w:t>Preddavky sa neposkytujú.</w:t>
      </w:r>
    </w:p>
    <w:p w:rsidR="00CD51BE" w:rsidRPr="00482D60" w:rsidRDefault="00CD51BE" w:rsidP="003C5E5E">
      <w:pPr>
        <w:pStyle w:val="Odsekzoznamu"/>
        <w:numPr>
          <w:ilvl w:val="1"/>
          <w:numId w:val="2"/>
        </w:numPr>
        <w:spacing w:line="276" w:lineRule="auto"/>
        <w:ind w:left="567" w:hanging="567"/>
        <w:jc w:val="both"/>
        <w:rPr>
          <w:rFonts w:ascii="Arial" w:hAnsi="Arial" w:cs="Arial"/>
          <w:color w:val="000000"/>
          <w:szCs w:val="22"/>
        </w:rPr>
      </w:pPr>
      <w:r w:rsidRPr="00482D60">
        <w:rPr>
          <w:rFonts w:ascii="Arial" w:hAnsi="Arial" w:cs="Arial"/>
          <w:szCs w:val="22"/>
        </w:rPr>
        <w:t xml:space="preserve">Predávajúci je povinný vystaviť faktúru za dodaný Tovar najneskôr do pätnástich (15) dní od prevzatia Tovaru Kupujúcim. </w:t>
      </w:r>
      <w:r w:rsidR="00482D60">
        <w:rPr>
          <w:rFonts w:ascii="Arial" w:hAnsi="Arial" w:cs="Arial"/>
          <w:color w:val="000000"/>
          <w:szCs w:val="22"/>
        </w:rPr>
        <w:t>F</w:t>
      </w:r>
      <w:r w:rsidR="00482D60" w:rsidRPr="00482D60">
        <w:rPr>
          <w:rFonts w:ascii="Arial" w:hAnsi="Arial" w:cs="Arial"/>
          <w:color w:val="000000"/>
          <w:szCs w:val="22"/>
        </w:rPr>
        <w:t>aktúr</w:t>
      </w:r>
      <w:r w:rsidR="00482D60">
        <w:rPr>
          <w:rFonts w:ascii="Arial" w:hAnsi="Arial" w:cs="Arial"/>
          <w:color w:val="000000"/>
          <w:szCs w:val="22"/>
        </w:rPr>
        <w:t>a</w:t>
      </w:r>
      <w:r w:rsidR="00482D60" w:rsidRPr="00482D60">
        <w:rPr>
          <w:rFonts w:ascii="Arial" w:hAnsi="Arial" w:cs="Arial"/>
          <w:color w:val="000000"/>
          <w:szCs w:val="22"/>
        </w:rPr>
        <w:t xml:space="preserve"> musí obsahovať okrem povinných náležitostí aj názov a ITMS kód projektu. V prípade, že doručená faktúra nebude vystavená správne, je Kupujúci oprávnený predmetnú faktúru vrátiť. Predávajúci je povinný vystaviť novú faktúru a doručiť ju Kupujúcemu s uvedením novej lehoty splatnosti. </w:t>
      </w:r>
      <w:r w:rsidRPr="00482D60">
        <w:rPr>
          <w:rFonts w:ascii="Arial" w:hAnsi="Arial" w:cs="Arial"/>
          <w:szCs w:val="22"/>
        </w:rPr>
        <w:t>Predávajúci je povinný priložiť k faktúre za Tovar dodací list</w:t>
      </w:r>
      <w:r w:rsidR="001D19C0" w:rsidRPr="00482D60">
        <w:rPr>
          <w:rFonts w:ascii="Arial" w:hAnsi="Arial" w:cs="Arial"/>
          <w:szCs w:val="22"/>
        </w:rPr>
        <w:t xml:space="preserve"> potvrdený </w:t>
      </w:r>
      <w:r w:rsidR="00482D60">
        <w:rPr>
          <w:rFonts w:ascii="Arial" w:hAnsi="Arial" w:cs="Arial"/>
          <w:szCs w:val="22"/>
        </w:rPr>
        <w:t>K</w:t>
      </w:r>
      <w:r w:rsidR="001D19C0" w:rsidRPr="00482D60">
        <w:rPr>
          <w:rFonts w:ascii="Arial" w:hAnsi="Arial" w:cs="Arial"/>
          <w:szCs w:val="22"/>
        </w:rPr>
        <w:t>upujúcim</w:t>
      </w:r>
      <w:r w:rsidRPr="00482D60">
        <w:rPr>
          <w:rFonts w:ascii="Arial" w:hAnsi="Arial" w:cs="Arial"/>
          <w:szCs w:val="22"/>
        </w:rPr>
        <w:t>.</w:t>
      </w:r>
    </w:p>
    <w:p w:rsidR="00482D60" w:rsidRPr="00482D60" w:rsidRDefault="00482D60" w:rsidP="00482D60">
      <w:pPr>
        <w:pStyle w:val="Odsekzoznamu"/>
        <w:spacing w:line="276" w:lineRule="auto"/>
        <w:ind w:left="567"/>
        <w:rPr>
          <w:rFonts w:ascii="Arial" w:hAnsi="Arial" w:cs="Arial"/>
          <w:color w:val="000000"/>
          <w:sz w:val="10"/>
          <w:szCs w:val="10"/>
        </w:rPr>
      </w:pPr>
    </w:p>
    <w:p w:rsidR="00623784" w:rsidRDefault="00623784" w:rsidP="008055A0">
      <w:pPr>
        <w:numPr>
          <w:ilvl w:val="1"/>
          <w:numId w:val="2"/>
        </w:numPr>
        <w:overflowPunct/>
        <w:autoSpaceDE/>
        <w:autoSpaceDN/>
        <w:adjustRightInd/>
        <w:spacing w:after="240" w:line="276" w:lineRule="auto"/>
        <w:ind w:left="567" w:hanging="567"/>
        <w:jc w:val="both"/>
        <w:textAlignment w:val="auto"/>
        <w:rPr>
          <w:rFonts w:ascii="Arial" w:hAnsi="Arial" w:cs="Arial"/>
          <w:szCs w:val="22"/>
        </w:rPr>
      </w:pPr>
      <w:r w:rsidRPr="00623784">
        <w:rPr>
          <w:rFonts w:ascii="Arial" w:hAnsi="Arial" w:cs="Arial"/>
          <w:szCs w:val="22"/>
        </w:rPr>
        <w:t xml:space="preserve">Dátum splatnosti faktúry je 30 dní odo dňa doručenia faktúry Kupujúcemu. </w:t>
      </w:r>
    </w:p>
    <w:p w:rsidR="00CD51BE" w:rsidRDefault="00CD51BE" w:rsidP="00CD51BE">
      <w:pPr>
        <w:spacing w:after="140" w:line="290" w:lineRule="auto"/>
        <w:jc w:val="center"/>
        <w:rPr>
          <w:rFonts w:ascii="Arial" w:hAnsi="Arial" w:cs="Arial"/>
          <w:b/>
          <w:bCs/>
          <w:szCs w:val="22"/>
        </w:rPr>
      </w:pPr>
    </w:p>
    <w:p w:rsidR="00CD51BE" w:rsidRPr="00C01CC0" w:rsidRDefault="00CD51BE" w:rsidP="00FB7F26">
      <w:pPr>
        <w:jc w:val="center"/>
        <w:rPr>
          <w:rFonts w:ascii="Arial" w:hAnsi="Arial" w:cs="Arial"/>
          <w:b/>
          <w:bCs/>
          <w:szCs w:val="22"/>
        </w:rPr>
      </w:pPr>
      <w:r w:rsidRPr="00C01CC0">
        <w:rPr>
          <w:rFonts w:ascii="Arial" w:hAnsi="Arial" w:cs="Arial"/>
          <w:b/>
          <w:bCs/>
          <w:szCs w:val="22"/>
        </w:rPr>
        <w:t>Článok 5</w:t>
      </w:r>
    </w:p>
    <w:p w:rsidR="00CD51BE" w:rsidRPr="00C01CC0" w:rsidRDefault="00CD51BE" w:rsidP="00CD51BE">
      <w:pPr>
        <w:spacing w:after="140" w:line="290" w:lineRule="auto"/>
        <w:jc w:val="center"/>
        <w:rPr>
          <w:rFonts w:ascii="Arial" w:hAnsi="Arial" w:cs="Arial"/>
          <w:b/>
          <w:bCs/>
          <w:szCs w:val="22"/>
        </w:rPr>
      </w:pPr>
      <w:r w:rsidRPr="00C01CC0">
        <w:rPr>
          <w:rFonts w:ascii="Arial" w:hAnsi="Arial" w:cs="Arial"/>
          <w:b/>
          <w:bCs/>
          <w:szCs w:val="22"/>
        </w:rPr>
        <w:t>Práva a povinnosti Zmluvných strán</w:t>
      </w:r>
    </w:p>
    <w:p w:rsidR="00CD51BE" w:rsidRPr="00C01CC0" w:rsidRDefault="00CD51BE" w:rsidP="00A72D02">
      <w:pPr>
        <w:tabs>
          <w:tab w:val="left" w:pos="567"/>
        </w:tabs>
        <w:overflowPunct/>
        <w:autoSpaceDE/>
        <w:autoSpaceDN/>
        <w:adjustRightInd/>
        <w:spacing w:after="140" w:line="290" w:lineRule="auto"/>
        <w:ind w:left="567" w:hanging="567"/>
        <w:jc w:val="both"/>
        <w:textAlignment w:val="auto"/>
        <w:rPr>
          <w:rFonts w:ascii="Arial" w:hAnsi="Arial" w:cs="Arial"/>
          <w:szCs w:val="22"/>
        </w:rPr>
      </w:pPr>
      <w:r w:rsidRPr="00C01CC0">
        <w:rPr>
          <w:rFonts w:ascii="Arial" w:hAnsi="Arial" w:cs="Arial"/>
          <w:bCs/>
          <w:szCs w:val="22"/>
        </w:rPr>
        <w:t>5.1</w:t>
      </w:r>
      <w:r w:rsidRPr="00C01CC0">
        <w:rPr>
          <w:rFonts w:ascii="Arial" w:hAnsi="Arial" w:cs="Arial"/>
          <w:bCs/>
          <w:szCs w:val="22"/>
        </w:rPr>
        <w:tab/>
      </w:r>
      <w:r w:rsidRPr="00C01CC0">
        <w:rPr>
          <w:rFonts w:ascii="Arial" w:hAnsi="Arial" w:cs="Arial"/>
          <w:szCs w:val="22"/>
        </w:rPr>
        <w:t>Predávajúci sa zaväzuje, že dod</w:t>
      </w:r>
      <w:r w:rsidR="002F6D37">
        <w:rPr>
          <w:rFonts w:ascii="Arial" w:hAnsi="Arial" w:cs="Arial"/>
          <w:szCs w:val="22"/>
        </w:rPr>
        <w:t>a</w:t>
      </w:r>
      <w:r w:rsidRPr="00C01CC0">
        <w:rPr>
          <w:rFonts w:ascii="Arial" w:hAnsi="Arial" w:cs="Arial"/>
          <w:szCs w:val="22"/>
        </w:rPr>
        <w:t xml:space="preserve">ný Tovar bude spĺňať akosť špecifikovanú </w:t>
      </w:r>
      <w:r w:rsidRPr="00C01CC0">
        <w:rPr>
          <w:rFonts w:ascii="Arial" w:hAnsi="Arial" w:cs="Arial"/>
          <w:b/>
          <w:szCs w:val="22"/>
        </w:rPr>
        <w:t>v Prílohe č. 1</w:t>
      </w:r>
      <w:r w:rsidRPr="00C01CC0">
        <w:rPr>
          <w:rFonts w:ascii="Arial" w:hAnsi="Arial" w:cs="Arial"/>
          <w:szCs w:val="22"/>
        </w:rPr>
        <w:t xml:space="preserve"> tejto Zmluvy. </w:t>
      </w:r>
    </w:p>
    <w:p w:rsidR="00C01CC0" w:rsidRPr="00BA32DF" w:rsidRDefault="00CD51BE" w:rsidP="00C01CC0">
      <w:pPr>
        <w:pStyle w:val="odsekobsah"/>
        <w:ind w:left="0"/>
        <w:rPr>
          <w:rFonts w:ascii="Arial" w:hAnsi="Arial" w:cs="Arial"/>
          <w:sz w:val="22"/>
          <w:szCs w:val="22"/>
          <w:lang w:eastAsia="sk-SK"/>
        </w:rPr>
      </w:pPr>
      <w:r w:rsidRPr="00BA32DF">
        <w:rPr>
          <w:rFonts w:ascii="Arial" w:hAnsi="Arial" w:cs="Arial"/>
          <w:sz w:val="22"/>
          <w:szCs w:val="22"/>
        </w:rPr>
        <w:t>5.</w:t>
      </w:r>
      <w:r w:rsidR="00C01CC0" w:rsidRPr="00BA32DF">
        <w:rPr>
          <w:rFonts w:ascii="Arial" w:hAnsi="Arial" w:cs="Arial"/>
          <w:sz w:val="22"/>
          <w:szCs w:val="22"/>
        </w:rPr>
        <w:t>2</w:t>
      </w:r>
      <w:r w:rsidRPr="00BA32DF">
        <w:rPr>
          <w:rFonts w:ascii="Arial" w:hAnsi="Arial" w:cs="Arial"/>
          <w:sz w:val="22"/>
          <w:szCs w:val="22"/>
        </w:rPr>
        <w:tab/>
        <w:t xml:space="preserve">Miesto dodania Tovaru </w:t>
      </w:r>
      <w:r w:rsidR="00C01CC0" w:rsidRPr="00BA32DF">
        <w:rPr>
          <w:rFonts w:ascii="Arial" w:hAnsi="Arial" w:cs="Arial"/>
          <w:sz w:val="22"/>
          <w:szCs w:val="22"/>
        </w:rPr>
        <w:t xml:space="preserve">je : </w:t>
      </w:r>
      <w:r w:rsidR="00BA32DF" w:rsidRPr="00BA32DF">
        <w:rPr>
          <w:rFonts w:ascii="Arial" w:hAnsi="Arial" w:cs="Arial"/>
          <w:color w:val="050505"/>
          <w:sz w:val="22"/>
          <w:szCs w:val="22"/>
          <w:shd w:val="clear" w:color="auto" w:fill="FFFFFF"/>
        </w:rPr>
        <w:t xml:space="preserve">Základná škola s materskou školou, 925 71 Trnovec nad </w:t>
      </w:r>
      <w:r w:rsidR="00BA32DF">
        <w:rPr>
          <w:rFonts w:ascii="Arial" w:hAnsi="Arial" w:cs="Arial"/>
          <w:color w:val="050505"/>
          <w:sz w:val="22"/>
          <w:szCs w:val="22"/>
          <w:shd w:val="clear" w:color="auto" w:fill="FFFFFF"/>
        </w:rPr>
        <w:tab/>
      </w:r>
      <w:r w:rsidR="00BA32DF" w:rsidRPr="00BA32DF">
        <w:rPr>
          <w:rFonts w:ascii="Arial" w:hAnsi="Arial" w:cs="Arial"/>
          <w:color w:val="050505"/>
          <w:sz w:val="22"/>
          <w:szCs w:val="22"/>
          <w:shd w:val="clear" w:color="auto" w:fill="FFFFFF"/>
        </w:rPr>
        <w:t>Váhom č. 302</w:t>
      </w:r>
    </w:p>
    <w:p w:rsidR="00C01CC0" w:rsidRPr="00492B9F" w:rsidRDefault="00CD51BE" w:rsidP="002F6D37">
      <w:pPr>
        <w:tabs>
          <w:tab w:val="left" w:pos="600"/>
        </w:tabs>
        <w:spacing w:before="240" w:after="120"/>
        <w:ind w:left="601" w:hanging="601"/>
        <w:jc w:val="both"/>
        <w:rPr>
          <w:rFonts w:ascii="Arial" w:hAnsi="Arial" w:cs="Arial"/>
          <w:szCs w:val="22"/>
        </w:rPr>
      </w:pPr>
      <w:r w:rsidRPr="00492B9F">
        <w:rPr>
          <w:rFonts w:ascii="Arial" w:hAnsi="Arial" w:cs="Arial"/>
          <w:szCs w:val="22"/>
        </w:rPr>
        <w:t>5.</w:t>
      </w:r>
      <w:r w:rsidR="00C01CC0" w:rsidRPr="00492B9F">
        <w:rPr>
          <w:rFonts w:ascii="Arial" w:hAnsi="Arial" w:cs="Arial"/>
          <w:szCs w:val="22"/>
        </w:rPr>
        <w:t>3</w:t>
      </w:r>
      <w:r w:rsidRPr="00492B9F">
        <w:rPr>
          <w:rFonts w:ascii="Arial" w:hAnsi="Arial" w:cs="Arial"/>
          <w:szCs w:val="22"/>
        </w:rPr>
        <w:tab/>
      </w:r>
      <w:r w:rsidR="00C01CC0" w:rsidRPr="00492B9F">
        <w:rPr>
          <w:rFonts w:ascii="Arial" w:hAnsi="Arial" w:cs="Arial"/>
          <w:szCs w:val="22"/>
        </w:rPr>
        <w:t xml:space="preserve">Predávajúci je povinný dodať Tovar </w:t>
      </w:r>
      <w:r w:rsidR="00492B9F" w:rsidRPr="00492B9F">
        <w:rPr>
          <w:rFonts w:ascii="Arial" w:hAnsi="Arial" w:cs="Arial"/>
          <w:color w:val="000000"/>
          <w:szCs w:val="22"/>
        </w:rPr>
        <w:t>vrátane inštalácie, odskúšania, uvedenia do prevádzky, a zaškolenia osôb</w:t>
      </w:r>
      <w:r w:rsidR="00492B9F" w:rsidRPr="00492B9F">
        <w:rPr>
          <w:rFonts w:ascii="Arial" w:hAnsi="Arial" w:cs="Arial"/>
          <w:szCs w:val="22"/>
        </w:rPr>
        <w:t xml:space="preserve"> </w:t>
      </w:r>
      <w:r w:rsidR="00C01CC0" w:rsidRPr="00492B9F">
        <w:rPr>
          <w:rFonts w:ascii="Arial" w:hAnsi="Arial" w:cs="Arial"/>
          <w:szCs w:val="22"/>
        </w:rPr>
        <w:t xml:space="preserve">do </w:t>
      </w:r>
      <w:r w:rsidR="00B20762" w:rsidRPr="00492B9F">
        <w:rPr>
          <w:rFonts w:ascii="Arial" w:hAnsi="Arial" w:cs="Arial"/>
          <w:szCs w:val="22"/>
        </w:rPr>
        <w:t>30</w:t>
      </w:r>
      <w:r w:rsidR="008E0675" w:rsidRPr="00492B9F">
        <w:rPr>
          <w:rFonts w:ascii="Arial" w:hAnsi="Arial" w:cs="Arial"/>
          <w:szCs w:val="22"/>
        </w:rPr>
        <w:t xml:space="preserve"> dní od </w:t>
      </w:r>
      <w:r w:rsidR="00BA32DF" w:rsidRPr="00492B9F">
        <w:rPr>
          <w:rFonts w:ascii="Arial" w:hAnsi="Arial" w:cs="Arial"/>
          <w:szCs w:val="22"/>
        </w:rPr>
        <w:t>písomného uplatnenia výzvy Kupujúceho.</w:t>
      </w:r>
    </w:p>
    <w:p w:rsidR="00925902" w:rsidRPr="001E695B" w:rsidRDefault="00925902" w:rsidP="00CA2C34">
      <w:pPr>
        <w:tabs>
          <w:tab w:val="left" w:pos="600"/>
        </w:tabs>
        <w:spacing w:after="120"/>
        <w:ind w:left="601" w:hanging="601"/>
        <w:jc w:val="both"/>
        <w:rPr>
          <w:rFonts w:ascii="Arial" w:hAnsi="Arial" w:cs="Arial"/>
          <w:szCs w:val="22"/>
        </w:rPr>
      </w:pPr>
      <w:r w:rsidRPr="001E695B">
        <w:rPr>
          <w:rFonts w:ascii="Arial" w:hAnsi="Arial" w:cs="Arial"/>
          <w:szCs w:val="22"/>
        </w:rPr>
        <w:lastRenderedPageBreak/>
        <w:t>5.</w:t>
      </w:r>
      <w:r w:rsidR="00C01CC0" w:rsidRPr="001E695B">
        <w:rPr>
          <w:rFonts w:ascii="Arial" w:hAnsi="Arial" w:cs="Arial"/>
          <w:szCs w:val="22"/>
        </w:rPr>
        <w:t>4</w:t>
      </w:r>
      <w:r w:rsidRPr="001E695B">
        <w:rPr>
          <w:rFonts w:ascii="Arial" w:hAnsi="Arial" w:cs="Arial"/>
          <w:szCs w:val="22"/>
        </w:rPr>
        <w:tab/>
        <w:t xml:space="preserve">Predávajúci je povinný odovzdať </w:t>
      </w:r>
      <w:r w:rsidR="00B75F68" w:rsidRPr="001E695B">
        <w:rPr>
          <w:rFonts w:ascii="Arial" w:hAnsi="Arial" w:cs="Arial"/>
          <w:szCs w:val="22"/>
        </w:rPr>
        <w:t>K</w:t>
      </w:r>
      <w:r w:rsidRPr="001E695B">
        <w:rPr>
          <w:rFonts w:ascii="Arial" w:hAnsi="Arial" w:cs="Arial"/>
          <w:szCs w:val="22"/>
        </w:rPr>
        <w:t>upujúcemu spolu s </w:t>
      </w:r>
      <w:r w:rsidR="00C01CC0" w:rsidRPr="001E695B">
        <w:rPr>
          <w:rFonts w:ascii="Arial" w:hAnsi="Arial" w:cs="Arial"/>
          <w:szCs w:val="22"/>
        </w:rPr>
        <w:t>T</w:t>
      </w:r>
      <w:r w:rsidRPr="001E695B">
        <w:rPr>
          <w:rFonts w:ascii="Arial" w:hAnsi="Arial" w:cs="Arial"/>
          <w:szCs w:val="22"/>
        </w:rPr>
        <w:t xml:space="preserve">ovarom dodací list </w:t>
      </w:r>
      <w:r w:rsidR="004C0D73" w:rsidRPr="001E695B">
        <w:rPr>
          <w:rFonts w:ascii="Arial" w:hAnsi="Arial" w:cs="Arial"/>
          <w:szCs w:val="22"/>
        </w:rPr>
        <w:t>a všetky doklady</w:t>
      </w:r>
      <w:r w:rsidR="001E695B" w:rsidRPr="001E695B">
        <w:rPr>
          <w:rFonts w:ascii="Arial" w:hAnsi="Arial" w:cs="Arial"/>
          <w:szCs w:val="22"/>
        </w:rPr>
        <w:t xml:space="preserve"> (</w:t>
      </w:r>
      <w:r w:rsidR="001E695B" w:rsidRPr="001E695B">
        <w:rPr>
          <w:rFonts w:ascii="Arial" w:hAnsi="Arial" w:cs="Arial"/>
          <w:color w:val="000000"/>
          <w:szCs w:val="22"/>
        </w:rPr>
        <w:t>vyhlásenia o zhode, návod na obsluhu, záručný list, inštalačný protokol)</w:t>
      </w:r>
      <w:r w:rsidR="004C0D73" w:rsidRPr="001E695B">
        <w:rPr>
          <w:rFonts w:ascii="Arial" w:hAnsi="Arial" w:cs="Arial"/>
          <w:szCs w:val="22"/>
        </w:rPr>
        <w:t xml:space="preserve">, ktoré sú potrebné na prevzatie </w:t>
      </w:r>
      <w:r w:rsidR="00D35D04" w:rsidRPr="001E695B">
        <w:rPr>
          <w:rFonts w:ascii="Arial" w:hAnsi="Arial" w:cs="Arial"/>
          <w:szCs w:val="22"/>
        </w:rPr>
        <w:t>T</w:t>
      </w:r>
      <w:r w:rsidR="004C0D73" w:rsidRPr="001E695B">
        <w:rPr>
          <w:rFonts w:ascii="Arial" w:hAnsi="Arial" w:cs="Arial"/>
          <w:szCs w:val="22"/>
        </w:rPr>
        <w:t>ovaru.</w:t>
      </w:r>
      <w:r w:rsidRPr="001E695B">
        <w:rPr>
          <w:rFonts w:ascii="Arial" w:hAnsi="Arial" w:cs="Arial"/>
          <w:szCs w:val="22"/>
        </w:rPr>
        <w:t xml:space="preserve"> </w:t>
      </w:r>
    </w:p>
    <w:p w:rsidR="000A4E2A" w:rsidRPr="00C01CC0" w:rsidRDefault="00C01CC0" w:rsidP="00C01CC0">
      <w:pPr>
        <w:pStyle w:val="Odsekzoznamu"/>
        <w:numPr>
          <w:ilvl w:val="1"/>
          <w:numId w:val="8"/>
        </w:numPr>
        <w:tabs>
          <w:tab w:val="left" w:pos="0"/>
        </w:tabs>
        <w:spacing w:after="120"/>
        <w:jc w:val="both"/>
        <w:rPr>
          <w:rFonts w:ascii="Arial" w:hAnsi="Arial" w:cs="Arial"/>
          <w:szCs w:val="22"/>
        </w:rPr>
      </w:pPr>
      <w:r>
        <w:rPr>
          <w:rFonts w:ascii="Arial" w:hAnsi="Arial" w:cs="Arial"/>
          <w:szCs w:val="22"/>
        </w:rPr>
        <w:t xml:space="preserve">    </w:t>
      </w:r>
      <w:r w:rsidR="000A4E2A" w:rsidRPr="00C01CC0">
        <w:rPr>
          <w:rFonts w:ascii="Arial" w:hAnsi="Arial" w:cs="Arial"/>
          <w:szCs w:val="22"/>
        </w:rPr>
        <w:t xml:space="preserve">Kupujúci potvrdí dodanie a prevzatie </w:t>
      </w:r>
      <w:r w:rsidR="00D35D04" w:rsidRPr="00C01CC0">
        <w:rPr>
          <w:rFonts w:ascii="Arial" w:hAnsi="Arial" w:cs="Arial"/>
          <w:szCs w:val="22"/>
        </w:rPr>
        <w:t>T</w:t>
      </w:r>
      <w:r w:rsidR="000A4E2A" w:rsidRPr="00C01CC0">
        <w:rPr>
          <w:rFonts w:ascii="Arial" w:hAnsi="Arial" w:cs="Arial"/>
          <w:szCs w:val="22"/>
        </w:rPr>
        <w:t>ovaru na dodacom liste.</w:t>
      </w:r>
    </w:p>
    <w:p w:rsidR="00C01CC0" w:rsidRDefault="00C01CC0" w:rsidP="00FB7F26">
      <w:pPr>
        <w:jc w:val="center"/>
        <w:rPr>
          <w:rFonts w:ascii="Arial" w:hAnsi="Arial" w:cs="Arial"/>
          <w:b/>
          <w:bCs/>
          <w:szCs w:val="22"/>
        </w:rPr>
      </w:pPr>
    </w:p>
    <w:p w:rsidR="009066E1" w:rsidRDefault="009066E1" w:rsidP="00FB7F26">
      <w:pPr>
        <w:jc w:val="center"/>
        <w:rPr>
          <w:rFonts w:ascii="Arial" w:hAnsi="Arial" w:cs="Arial"/>
          <w:b/>
          <w:bCs/>
          <w:szCs w:val="22"/>
        </w:rPr>
      </w:pPr>
    </w:p>
    <w:p w:rsidR="00FA5CA1" w:rsidRDefault="00FA5CA1" w:rsidP="00FA5CA1">
      <w:pPr>
        <w:jc w:val="center"/>
        <w:rPr>
          <w:rFonts w:ascii="Arial" w:hAnsi="Arial" w:cs="Arial"/>
          <w:b/>
          <w:bCs/>
          <w:szCs w:val="22"/>
        </w:rPr>
      </w:pPr>
      <w:r>
        <w:rPr>
          <w:rFonts w:ascii="Arial" w:hAnsi="Arial" w:cs="Arial"/>
          <w:b/>
          <w:bCs/>
          <w:szCs w:val="22"/>
        </w:rPr>
        <w:t xml:space="preserve">Článok </w:t>
      </w:r>
      <w:r w:rsidR="007517E9">
        <w:rPr>
          <w:rFonts w:ascii="Arial" w:hAnsi="Arial" w:cs="Arial"/>
          <w:b/>
          <w:bCs/>
          <w:szCs w:val="22"/>
        </w:rPr>
        <w:t>6</w:t>
      </w:r>
    </w:p>
    <w:p w:rsidR="00FA5CA1" w:rsidRPr="007517E9" w:rsidRDefault="00FA5CA1" w:rsidP="007517E9">
      <w:pPr>
        <w:ind w:left="567" w:hanging="567"/>
        <w:jc w:val="center"/>
        <w:rPr>
          <w:rFonts w:ascii="Arial" w:hAnsi="Arial" w:cs="Arial"/>
          <w:b/>
          <w:bCs/>
          <w:szCs w:val="22"/>
        </w:rPr>
      </w:pPr>
      <w:r w:rsidRPr="007517E9">
        <w:rPr>
          <w:rFonts w:ascii="Arial" w:hAnsi="Arial" w:cs="Arial"/>
          <w:b/>
          <w:bCs/>
          <w:szCs w:val="22"/>
        </w:rPr>
        <w:t>Záručná doba a zodpovednosť za vady</w:t>
      </w:r>
    </w:p>
    <w:p w:rsidR="00FA5CA1" w:rsidRPr="007517E9" w:rsidRDefault="007517E9" w:rsidP="007517E9">
      <w:pPr>
        <w:spacing w:before="240"/>
        <w:ind w:left="567" w:hanging="567"/>
        <w:jc w:val="both"/>
        <w:rPr>
          <w:rFonts w:ascii="Arial" w:hAnsi="Arial" w:cs="Arial"/>
          <w:bCs/>
          <w:szCs w:val="22"/>
        </w:rPr>
      </w:pPr>
      <w:r>
        <w:rPr>
          <w:rFonts w:ascii="Arial" w:hAnsi="Arial" w:cs="Arial"/>
          <w:bCs/>
          <w:szCs w:val="22"/>
        </w:rPr>
        <w:t>6</w:t>
      </w:r>
      <w:r w:rsidR="00FA5CA1" w:rsidRPr="007517E9">
        <w:rPr>
          <w:rFonts w:ascii="Arial" w:hAnsi="Arial" w:cs="Arial"/>
          <w:bCs/>
          <w:szCs w:val="22"/>
        </w:rPr>
        <w:t xml:space="preserve">.1 </w:t>
      </w:r>
      <w:r>
        <w:rPr>
          <w:rFonts w:ascii="Arial" w:hAnsi="Arial" w:cs="Arial"/>
          <w:bCs/>
          <w:szCs w:val="22"/>
        </w:rPr>
        <w:tab/>
      </w:r>
      <w:r w:rsidR="00FA5CA1" w:rsidRPr="007517E9">
        <w:rPr>
          <w:rFonts w:ascii="Arial" w:hAnsi="Arial" w:cs="Arial"/>
          <w:bCs/>
          <w:szCs w:val="22"/>
        </w:rPr>
        <w:t>Predávajúci zodpovedá za to, že predmet tejto zmluvy je zhotovený podľa technickej špecifikácie a podmienok tejto Zmluvy a že počas záručnej lehoty bude mať predmet Zmluvy vlastnosti dohodnuté v tejto Zmluve.</w:t>
      </w:r>
    </w:p>
    <w:p w:rsidR="00FA5CA1" w:rsidRPr="007517E9" w:rsidRDefault="007517E9" w:rsidP="007517E9">
      <w:pPr>
        <w:spacing w:before="240"/>
        <w:ind w:left="567" w:hanging="567"/>
        <w:jc w:val="both"/>
        <w:rPr>
          <w:rFonts w:ascii="Arial" w:hAnsi="Arial" w:cs="Arial"/>
          <w:bCs/>
          <w:szCs w:val="22"/>
        </w:rPr>
      </w:pPr>
      <w:r>
        <w:rPr>
          <w:rFonts w:ascii="Arial" w:hAnsi="Arial" w:cs="Arial"/>
          <w:bCs/>
          <w:szCs w:val="22"/>
        </w:rPr>
        <w:t>6</w:t>
      </w:r>
      <w:r w:rsidR="00FA5CA1" w:rsidRPr="007517E9">
        <w:rPr>
          <w:rFonts w:ascii="Arial" w:hAnsi="Arial" w:cs="Arial"/>
          <w:bCs/>
          <w:szCs w:val="22"/>
        </w:rPr>
        <w:t xml:space="preserve">.2 </w:t>
      </w:r>
      <w:r>
        <w:rPr>
          <w:rFonts w:ascii="Arial" w:hAnsi="Arial" w:cs="Arial"/>
          <w:bCs/>
          <w:szCs w:val="22"/>
        </w:rPr>
        <w:tab/>
      </w:r>
      <w:r w:rsidR="00FA5CA1" w:rsidRPr="007517E9">
        <w:rPr>
          <w:rFonts w:ascii="Arial" w:hAnsi="Arial" w:cs="Arial"/>
          <w:bCs/>
          <w:szCs w:val="22"/>
        </w:rPr>
        <w:t>Predávajúci zodpovedá za vady, ktoré predmet Zmluvy má v čase jeho odovzdania Kupujúcemu. Po odovzdaní predmetu Zmluvy Predávajúci nezodpovedá za vady, ktoré spôsobil Kupujúci porušením návodu na obsluhu</w:t>
      </w:r>
      <w:r w:rsidR="00CC2285">
        <w:rPr>
          <w:rFonts w:ascii="Arial" w:hAnsi="Arial" w:cs="Arial"/>
          <w:bCs/>
          <w:szCs w:val="22"/>
        </w:rPr>
        <w:t>.</w:t>
      </w:r>
    </w:p>
    <w:p w:rsidR="00FA5CA1" w:rsidRPr="00641EDD" w:rsidRDefault="007517E9" w:rsidP="007517E9">
      <w:pPr>
        <w:spacing w:before="240"/>
        <w:ind w:left="567" w:hanging="567"/>
        <w:jc w:val="both"/>
        <w:rPr>
          <w:rFonts w:ascii="Arial" w:hAnsi="Arial" w:cs="Arial"/>
          <w:bCs/>
          <w:szCs w:val="22"/>
        </w:rPr>
      </w:pPr>
      <w:r w:rsidRPr="00641EDD">
        <w:rPr>
          <w:rFonts w:ascii="Arial" w:hAnsi="Arial" w:cs="Arial"/>
          <w:bCs/>
          <w:szCs w:val="22"/>
        </w:rPr>
        <w:t>6</w:t>
      </w:r>
      <w:r w:rsidR="00FA5CA1" w:rsidRPr="00641EDD">
        <w:rPr>
          <w:rFonts w:ascii="Arial" w:hAnsi="Arial" w:cs="Arial"/>
          <w:bCs/>
          <w:szCs w:val="22"/>
        </w:rPr>
        <w:t xml:space="preserve">.3 </w:t>
      </w:r>
      <w:r w:rsidRPr="00641EDD">
        <w:rPr>
          <w:rFonts w:ascii="Arial" w:hAnsi="Arial" w:cs="Arial"/>
          <w:bCs/>
          <w:szCs w:val="22"/>
        </w:rPr>
        <w:tab/>
      </w:r>
      <w:r w:rsidR="00FA5CA1" w:rsidRPr="00641EDD">
        <w:rPr>
          <w:rFonts w:ascii="Arial" w:hAnsi="Arial" w:cs="Arial"/>
          <w:bCs/>
          <w:szCs w:val="22"/>
        </w:rPr>
        <w:t>Záručná lehota na predmet Zmluvy je 24 mesiacov a začína plynúť odo dňa odovzdania predmetu Zmluvy Kupujúcemu</w:t>
      </w:r>
      <w:r w:rsidR="00641EDD" w:rsidRPr="00641EDD">
        <w:rPr>
          <w:rFonts w:ascii="Arial" w:hAnsi="Arial" w:cs="Arial"/>
          <w:bCs/>
          <w:szCs w:val="22"/>
        </w:rPr>
        <w:t xml:space="preserve">, </w:t>
      </w:r>
      <w:r w:rsidR="00641EDD" w:rsidRPr="00641EDD">
        <w:rPr>
          <w:rFonts w:ascii="Arial" w:hAnsi="Arial" w:cs="Arial"/>
          <w:color w:val="000000"/>
          <w:szCs w:val="22"/>
        </w:rPr>
        <w:t>od inštalácie Tovaru resp. uvedenia Tovaru do prevádzky</w:t>
      </w:r>
      <w:r w:rsidR="00FA5CA1" w:rsidRPr="00641EDD">
        <w:rPr>
          <w:rFonts w:ascii="Arial" w:hAnsi="Arial" w:cs="Arial"/>
          <w:bCs/>
          <w:szCs w:val="22"/>
        </w:rPr>
        <w:t xml:space="preserve">. </w:t>
      </w:r>
    </w:p>
    <w:p w:rsidR="00FA5CA1" w:rsidRPr="007517E9" w:rsidRDefault="007517E9" w:rsidP="007517E9">
      <w:pPr>
        <w:spacing w:before="240"/>
        <w:ind w:left="567" w:hanging="567"/>
        <w:jc w:val="both"/>
        <w:rPr>
          <w:rFonts w:ascii="Arial" w:hAnsi="Arial" w:cs="Arial"/>
          <w:bCs/>
          <w:szCs w:val="22"/>
        </w:rPr>
      </w:pPr>
      <w:r>
        <w:rPr>
          <w:rFonts w:ascii="Arial" w:hAnsi="Arial" w:cs="Arial"/>
          <w:bCs/>
          <w:szCs w:val="22"/>
        </w:rPr>
        <w:t>6</w:t>
      </w:r>
      <w:r w:rsidR="00FA5CA1" w:rsidRPr="007517E9">
        <w:rPr>
          <w:rFonts w:ascii="Arial" w:hAnsi="Arial" w:cs="Arial"/>
          <w:bCs/>
          <w:szCs w:val="22"/>
        </w:rPr>
        <w:t xml:space="preserve">.4 </w:t>
      </w:r>
      <w:r>
        <w:rPr>
          <w:rFonts w:ascii="Arial" w:hAnsi="Arial" w:cs="Arial"/>
          <w:bCs/>
          <w:szCs w:val="22"/>
        </w:rPr>
        <w:tab/>
      </w:r>
      <w:r w:rsidR="00FA5CA1" w:rsidRPr="007517E9">
        <w:rPr>
          <w:rFonts w:ascii="Arial" w:hAnsi="Arial" w:cs="Arial"/>
          <w:bCs/>
          <w:szCs w:val="22"/>
        </w:rPr>
        <w:t>V čase trvania záručnej doby má Kupujúci nárok na bezplatné odstránenie vady. Za vadu sa nepovažuje chyba, ktorá sa vyskytla v dôsledku neprimeraného užívania, úmyselného poškodenia alebo v dôsledku chyby v technickej špecifikácií predmetu Zmluvy.</w:t>
      </w:r>
    </w:p>
    <w:p w:rsidR="00FA5CA1" w:rsidRPr="007517E9" w:rsidRDefault="007517E9" w:rsidP="007517E9">
      <w:pPr>
        <w:spacing w:before="240"/>
        <w:ind w:left="567" w:hanging="567"/>
        <w:jc w:val="both"/>
        <w:rPr>
          <w:rFonts w:ascii="Arial" w:hAnsi="Arial" w:cs="Arial"/>
          <w:bCs/>
          <w:szCs w:val="22"/>
        </w:rPr>
      </w:pPr>
      <w:r>
        <w:rPr>
          <w:rFonts w:ascii="Arial" w:hAnsi="Arial" w:cs="Arial"/>
          <w:bCs/>
          <w:szCs w:val="22"/>
        </w:rPr>
        <w:t>6</w:t>
      </w:r>
      <w:r w:rsidRPr="007517E9">
        <w:rPr>
          <w:rFonts w:ascii="Arial" w:hAnsi="Arial" w:cs="Arial"/>
          <w:bCs/>
          <w:szCs w:val="22"/>
        </w:rPr>
        <w:t>.</w:t>
      </w:r>
      <w:r w:rsidR="00FA5CA1" w:rsidRPr="007517E9">
        <w:rPr>
          <w:rFonts w:ascii="Arial" w:hAnsi="Arial" w:cs="Arial"/>
          <w:bCs/>
          <w:szCs w:val="22"/>
        </w:rPr>
        <w:t xml:space="preserve">5 </w:t>
      </w:r>
      <w:r>
        <w:rPr>
          <w:rFonts w:ascii="Arial" w:hAnsi="Arial" w:cs="Arial"/>
          <w:bCs/>
          <w:szCs w:val="22"/>
        </w:rPr>
        <w:tab/>
      </w:r>
      <w:r w:rsidR="00FA5CA1" w:rsidRPr="007517E9">
        <w:rPr>
          <w:rFonts w:ascii="Arial" w:hAnsi="Arial" w:cs="Arial"/>
          <w:bCs/>
          <w:szCs w:val="22"/>
        </w:rPr>
        <w:t xml:space="preserve">Nárok na bezplatné odstránenie vady si </w:t>
      </w:r>
      <w:r w:rsidRPr="007517E9">
        <w:rPr>
          <w:rFonts w:ascii="Arial" w:hAnsi="Arial" w:cs="Arial"/>
          <w:bCs/>
          <w:szCs w:val="22"/>
        </w:rPr>
        <w:t>K</w:t>
      </w:r>
      <w:r w:rsidR="00FA5CA1" w:rsidRPr="007517E9">
        <w:rPr>
          <w:rFonts w:ascii="Arial" w:hAnsi="Arial" w:cs="Arial"/>
          <w:bCs/>
          <w:szCs w:val="22"/>
        </w:rPr>
        <w:t xml:space="preserve">upujúci uplatní bezodkladne po zistení tejto vady písomnou formou u </w:t>
      </w:r>
      <w:r w:rsidRPr="007517E9">
        <w:rPr>
          <w:rFonts w:ascii="Arial" w:hAnsi="Arial" w:cs="Arial"/>
          <w:bCs/>
          <w:szCs w:val="22"/>
        </w:rPr>
        <w:t>P</w:t>
      </w:r>
      <w:r w:rsidR="00FA5CA1" w:rsidRPr="007517E9">
        <w:rPr>
          <w:rFonts w:ascii="Arial" w:hAnsi="Arial" w:cs="Arial"/>
          <w:bCs/>
          <w:szCs w:val="22"/>
        </w:rPr>
        <w:t>redávajúceho.</w:t>
      </w:r>
    </w:p>
    <w:p w:rsidR="00047173" w:rsidRDefault="007517E9" w:rsidP="00047173">
      <w:pPr>
        <w:spacing w:before="240" w:line="276" w:lineRule="auto"/>
        <w:ind w:left="567" w:hanging="567"/>
        <w:jc w:val="both"/>
        <w:rPr>
          <w:rFonts w:ascii="Arial" w:hAnsi="Arial" w:cs="Arial"/>
          <w:bCs/>
          <w:szCs w:val="22"/>
        </w:rPr>
      </w:pPr>
      <w:r>
        <w:rPr>
          <w:rFonts w:ascii="Arial" w:hAnsi="Arial" w:cs="Arial"/>
          <w:bCs/>
          <w:szCs w:val="22"/>
        </w:rPr>
        <w:t>6</w:t>
      </w:r>
      <w:r w:rsidRPr="007517E9">
        <w:rPr>
          <w:rFonts w:ascii="Arial" w:hAnsi="Arial" w:cs="Arial"/>
          <w:bCs/>
          <w:szCs w:val="22"/>
        </w:rPr>
        <w:t>.</w:t>
      </w:r>
      <w:r w:rsidR="00FA5CA1" w:rsidRPr="007517E9">
        <w:rPr>
          <w:rFonts w:ascii="Arial" w:hAnsi="Arial" w:cs="Arial"/>
          <w:bCs/>
          <w:szCs w:val="22"/>
        </w:rPr>
        <w:t xml:space="preserve">6 </w:t>
      </w:r>
      <w:r>
        <w:rPr>
          <w:rFonts w:ascii="Arial" w:hAnsi="Arial" w:cs="Arial"/>
          <w:bCs/>
          <w:szCs w:val="22"/>
        </w:rPr>
        <w:tab/>
      </w:r>
      <w:r w:rsidR="00FA5CA1" w:rsidRPr="007517E9">
        <w:rPr>
          <w:rFonts w:ascii="Arial" w:hAnsi="Arial" w:cs="Arial"/>
          <w:bCs/>
          <w:szCs w:val="22"/>
        </w:rPr>
        <w:t xml:space="preserve">Predávajúci sa zaväzuje začať s odstraňovaním prípadných vád predmetu zmluvy v </w:t>
      </w:r>
      <w:r w:rsidR="00FA5CA1" w:rsidRPr="00047173">
        <w:rPr>
          <w:rFonts w:ascii="Arial" w:hAnsi="Arial" w:cs="Arial"/>
          <w:bCs/>
          <w:szCs w:val="22"/>
        </w:rPr>
        <w:t xml:space="preserve">zmysle bodu 2. tohto článku </w:t>
      </w:r>
      <w:r w:rsidRPr="00047173">
        <w:rPr>
          <w:rFonts w:ascii="Arial" w:hAnsi="Arial" w:cs="Arial"/>
          <w:bCs/>
          <w:szCs w:val="22"/>
        </w:rPr>
        <w:t>Z</w:t>
      </w:r>
      <w:r w:rsidR="00FA5CA1" w:rsidRPr="00047173">
        <w:rPr>
          <w:rFonts w:ascii="Arial" w:hAnsi="Arial" w:cs="Arial"/>
          <w:bCs/>
          <w:szCs w:val="22"/>
        </w:rPr>
        <w:t xml:space="preserve">mluvy do 24 hodín </w:t>
      </w:r>
      <w:r w:rsidR="007A3AB3" w:rsidRPr="00047173">
        <w:rPr>
          <w:rFonts w:ascii="Arial" w:hAnsi="Arial" w:cs="Arial"/>
          <w:bCs/>
          <w:szCs w:val="22"/>
        </w:rPr>
        <w:t>alebo podľa vzájomnej dohody</w:t>
      </w:r>
      <w:r w:rsidR="00FA5CA1" w:rsidRPr="00047173">
        <w:rPr>
          <w:rFonts w:ascii="Arial" w:hAnsi="Arial" w:cs="Arial"/>
          <w:bCs/>
          <w:szCs w:val="22"/>
        </w:rPr>
        <w:t>.</w:t>
      </w:r>
    </w:p>
    <w:p w:rsidR="00047173" w:rsidRPr="00047173" w:rsidRDefault="00047173" w:rsidP="00047173">
      <w:pPr>
        <w:spacing w:line="276" w:lineRule="auto"/>
        <w:ind w:left="567" w:hanging="567"/>
        <w:jc w:val="both"/>
        <w:rPr>
          <w:rFonts w:ascii="Arial" w:hAnsi="Arial" w:cs="Arial"/>
          <w:bCs/>
          <w:sz w:val="6"/>
          <w:szCs w:val="6"/>
        </w:rPr>
      </w:pPr>
    </w:p>
    <w:p w:rsidR="00047173" w:rsidRPr="00047173" w:rsidRDefault="00047173" w:rsidP="00047173">
      <w:pPr>
        <w:spacing w:before="240"/>
        <w:ind w:left="567" w:hanging="567"/>
        <w:jc w:val="both"/>
        <w:rPr>
          <w:rFonts w:ascii="Arial" w:hAnsi="Arial" w:cs="Arial"/>
          <w:color w:val="000000"/>
          <w:szCs w:val="22"/>
        </w:rPr>
      </w:pPr>
      <w:r w:rsidRPr="00047173">
        <w:rPr>
          <w:rFonts w:ascii="Arial" w:hAnsi="Arial" w:cs="Arial"/>
          <w:bCs/>
          <w:szCs w:val="22"/>
        </w:rPr>
        <w:t xml:space="preserve">6.7  </w:t>
      </w:r>
      <w:r w:rsidRPr="00047173">
        <w:rPr>
          <w:rFonts w:ascii="Arial" w:hAnsi="Arial" w:cs="Arial"/>
          <w:color w:val="000000"/>
          <w:szCs w:val="22"/>
        </w:rPr>
        <w:t>Zmluvné strany sa dohodli, že po dobu certifikácie platby zo strany príslušných riadiacich a kontrolných orgánov, nebude v prípade omeškania Kupujúceho s úhradou takejto faktúry mať Predávajúci nárok na úhradu úrokov z omeškania.</w:t>
      </w:r>
      <w:r>
        <w:rPr>
          <w:rFonts w:ascii="Arial" w:hAnsi="Arial" w:cs="Arial"/>
          <w:color w:val="000000"/>
          <w:szCs w:val="22"/>
        </w:rPr>
        <w:t xml:space="preserve"> </w:t>
      </w:r>
      <w:r w:rsidRPr="00047173">
        <w:rPr>
          <w:rFonts w:ascii="Arial" w:hAnsi="Arial" w:cs="Arial"/>
          <w:color w:val="000000"/>
          <w:szCs w:val="22"/>
        </w:rPr>
        <w:t>Za okolnosti vylučujúce  zodpovednosť sa považuje tiež konanie, respektíve nekonanie a omeškanie príslušného riadiaceho orgánu, sprostredkovateľského orgánu pod riadiacim orgánom, orgánov kontroly a auditu podľa Európskej komisie a iných orgánov riadenia a kontroly poskytovania financovania prostredníctvom fondov EÚ, ktoré má za následok omeškanie platieb zo strany Kupujúceho Predávajúcemu.</w:t>
      </w:r>
    </w:p>
    <w:p w:rsidR="00047173" w:rsidRPr="007517E9" w:rsidRDefault="00047173" w:rsidP="007517E9">
      <w:pPr>
        <w:spacing w:before="240"/>
        <w:ind w:left="567" w:hanging="567"/>
        <w:jc w:val="both"/>
        <w:rPr>
          <w:rFonts w:ascii="Arial" w:hAnsi="Arial" w:cs="Arial"/>
          <w:bCs/>
          <w:szCs w:val="22"/>
        </w:rPr>
      </w:pPr>
    </w:p>
    <w:p w:rsidR="00DA5171" w:rsidRPr="00DB6B0C" w:rsidRDefault="00425320" w:rsidP="00FB7F26">
      <w:pPr>
        <w:jc w:val="center"/>
        <w:rPr>
          <w:rFonts w:ascii="Arial" w:hAnsi="Arial" w:cs="Arial"/>
          <w:b/>
          <w:bCs/>
          <w:szCs w:val="22"/>
        </w:rPr>
      </w:pPr>
      <w:r>
        <w:rPr>
          <w:rFonts w:ascii="Arial" w:hAnsi="Arial" w:cs="Arial"/>
          <w:b/>
          <w:bCs/>
          <w:szCs w:val="22"/>
        </w:rPr>
        <w:t xml:space="preserve">Článok </w:t>
      </w:r>
      <w:r w:rsidR="00FA5CA1">
        <w:rPr>
          <w:rFonts w:ascii="Arial" w:hAnsi="Arial" w:cs="Arial"/>
          <w:b/>
          <w:bCs/>
          <w:szCs w:val="22"/>
        </w:rPr>
        <w:t>7</w:t>
      </w:r>
    </w:p>
    <w:p w:rsidR="00CD51BE" w:rsidRPr="00DB6B0C" w:rsidRDefault="00CD51BE" w:rsidP="00CD51BE">
      <w:pPr>
        <w:spacing w:after="140" w:line="290" w:lineRule="auto"/>
        <w:jc w:val="center"/>
        <w:rPr>
          <w:rFonts w:ascii="Arial" w:hAnsi="Arial" w:cs="Arial"/>
          <w:b/>
          <w:bCs/>
          <w:szCs w:val="22"/>
        </w:rPr>
      </w:pPr>
      <w:r w:rsidRPr="00DB6B0C">
        <w:rPr>
          <w:rFonts w:ascii="Arial" w:hAnsi="Arial" w:cs="Arial"/>
          <w:b/>
          <w:bCs/>
          <w:szCs w:val="22"/>
        </w:rPr>
        <w:t>Záverečné ustanovenia</w:t>
      </w:r>
    </w:p>
    <w:p w:rsidR="007A3AB3" w:rsidRPr="00FD1823" w:rsidRDefault="007517E9" w:rsidP="007A3AB3">
      <w:pPr>
        <w:overflowPunct/>
        <w:autoSpaceDE/>
        <w:autoSpaceDN/>
        <w:adjustRightInd/>
        <w:spacing w:before="120"/>
        <w:ind w:left="567" w:hanging="567"/>
        <w:jc w:val="both"/>
        <w:textAlignment w:val="auto"/>
        <w:rPr>
          <w:rFonts w:ascii="Arial" w:hAnsi="Arial" w:cs="Arial"/>
          <w:szCs w:val="22"/>
        </w:rPr>
      </w:pPr>
      <w:r w:rsidRPr="00B2096B">
        <w:rPr>
          <w:rFonts w:ascii="Arial" w:hAnsi="Arial" w:cs="Arial"/>
          <w:szCs w:val="22"/>
        </w:rPr>
        <w:t>7</w:t>
      </w:r>
      <w:r w:rsidR="00CD51BE" w:rsidRPr="00B2096B">
        <w:rPr>
          <w:rFonts w:ascii="Arial" w:hAnsi="Arial" w:cs="Arial"/>
          <w:szCs w:val="22"/>
        </w:rPr>
        <w:t>.1</w:t>
      </w:r>
      <w:r w:rsidR="00CD51BE" w:rsidRPr="00B2096B">
        <w:rPr>
          <w:rFonts w:ascii="Arial" w:hAnsi="Arial" w:cs="Arial"/>
          <w:szCs w:val="22"/>
        </w:rPr>
        <w:tab/>
      </w:r>
      <w:r w:rsidR="008E0675" w:rsidRPr="00B2096B">
        <w:rPr>
          <w:rFonts w:ascii="Arial" w:hAnsi="Arial" w:cs="Arial"/>
          <w:color w:val="000000"/>
          <w:szCs w:val="22"/>
        </w:rPr>
        <w:t xml:space="preserve">Zmluva </w:t>
      </w:r>
      <w:r w:rsidR="00CC2285" w:rsidRPr="00B2096B">
        <w:rPr>
          <w:rFonts w:ascii="Arial" w:hAnsi="Arial" w:cs="Arial"/>
          <w:color w:val="000000"/>
          <w:szCs w:val="22"/>
        </w:rPr>
        <w:t xml:space="preserve">sa uzatvára na dobu určitú, najneskôr do </w:t>
      </w:r>
      <w:r w:rsidR="00B2096B" w:rsidRPr="00B2096B">
        <w:rPr>
          <w:rFonts w:ascii="Arial" w:hAnsi="Arial" w:cs="Arial"/>
          <w:color w:val="000000"/>
          <w:szCs w:val="22"/>
        </w:rPr>
        <w:t>31</w:t>
      </w:r>
      <w:r w:rsidR="00CC2285" w:rsidRPr="00B2096B">
        <w:rPr>
          <w:rFonts w:ascii="Arial" w:hAnsi="Arial" w:cs="Arial"/>
          <w:color w:val="000000"/>
          <w:szCs w:val="22"/>
        </w:rPr>
        <w:t>.</w:t>
      </w:r>
      <w:r w:rsidR="00B2096B" w:rsidRPr="00B2096B">
        <w:rPr>
          <w:rFonts w:ascii="Arial" w:hAnsi="Arial" w:cs="Arial"/>
          <w:color w:val="000000"/>
          <w:szCs w:val="22"/>
        </w:rPr>
        <w:t>12</w:t>
      </w:r>
      <w:r w:rsidR="00CC2285" w:rsidRPr="00B2096B">
        <w:rPr>
          <w:rFonts w:ascii="Arial" w:hAnsi="Arial" w:cs="Arial"/>
          <w:color w:val="000000"/>
          <w:szCs w:val="22"/>
        </w:rPr>
        <w:t>.20</w:t>
      </w:r>
      <w:r w:rsidR="00B2096B" w:rsidRPr="00B2096B">
        <w:rPr>
          <w:rFonts w:ascii="Arial" w:hAnsi="Arial" w:cs="Arial"/>
          <w:color w:val="000000"/>
          <w:szCs w:val="22"/>
        </w:rPr>
        <w:t>20</w:t>
      </w:r>
      <w:r w:rsidR="00CC2285" w:rsidRPr="00B2096B">
        <w:rPr>
          <w:rFonts w:ascii="Arial" w:hAnsi="Arial" w:cs="Arial"/>
          <w:color w:val="000000"/>
          <w:szCs w:val="22"/>
        </w:rPr>
        <w:t xml:space="preserve"> a </w:t>
      </w:r>
      <w:r w:rsidR="008E0675" w:rsidRPr="00B2096B">
        <w:rPr>
          <w:rFonts w:ascii="Arial" w:hAnsi="Arial" w:cs="Arial"/>
          <w:color w:val="000000"/>
          <w:szCs w:val="22"/>
        </w:rPr>
        <w:t>nadobúda platnosť</w:t>
      </w:r>
      <w:r w:rsidR="008E0675" w:rsidRPr="00FD1823">
        <w:rPr>
          <w:rFonts w:ascii="Arial" w:hAnsi="Arial" w:cs="Arial"/>
          <w:color w:val="000000"/>
          <w:szCs w:val="22"/>
        </w:rPr>
        <w:t xml:space="preserve"> dňom jej podpísania oboma zmluvnými stranami a účinnosť </w:t>
      </w:r>
      <w:r w:rsidR="008E0675" w:rsidRPr="00FD1823">
        <w:rPr>
          <w:rFonts w:ascii="Arial" w:hAnsi="Arial" w:cs="Arial"/>
          <w:szCs w:val="22"/>
        </w:rPr>
        <w:t xml:space="preserve">dňom nasledujúcim po dni jej prvého zverejnenia podľa § 47a ods.1 Občianskeho zákonníka a § 5a zákona 211/2000 </w:t>
      </w:r>
      <w:proofErr w:type="spellStart"/>
      <w:r w:rsidR="008E0675" w:rsidRPr="00FD1823">
        <w:rPr>
          <w:rFonts w:ascii="Arial" w:hAnsi="Arial" w:cs="Arial"/>
          <w:szCs w:val="22"/>
        </w:rPr>
        <w:t>Z.z</w:t>
      </w:r>
      <w:proofErr w:type="spellEnd"/>
      <w:r w:rsidR="008E0675" w:rsidRPr="00FD1823">
        <w:rPr>
          <w:rFonts w:ascii="Arial" w:hAnsi="Arial" w:cs="Arial"/>
          <w:szCs w:val="22"/>
        </w:rPr>
        <w:t>. o slobodnom prístupe k</w:t>
      </w:r>
      <w:r w:rsidR="007A3AB3" w:rsidRPr="00FD1823">
        <w:rPr>
          <w:rFonts w:ascii="Arial" w:hAnsi="Arial" w:cs="Arial"/>
          <w:szCs w:val="22"/>
        </w:rPr>
        <w:t> </w:t>
      </w:r>
      <w:r w:rsidR="008E0675" w:rsidRPr="00FD1823">
        <w:rPr>
          <w:rFonts w:ascii="Arial" w:hAnsi="Arial" w:cs="Arial"/>
          <w:szCs w:val="22"/>
        </w:rPr>
        <w:t>informáciám</w:t>
      </w:r>
      <w:r w:rsidR="007A3AB3" w:rsidRPr="00FD1823">
        <w:rPr>
          <w:rFonts w:ascii="Arial" w:hAnsi="Arial" w:cs="Arial"/>
          <w:szCs w:val="22"/>
        </w:rPr>
        <w:t>.</w:t>
      </w:r>
      <w:r w:rsidR="00004582">
        <w:rPr>
          <w:rFonts w:ascii="Arial" w:hAnsi="Arial" w:cs="Arial"/>
          <w:szCs w:val="22"/>
        </w:rPr>
        <w:t xml:space="preserve"> </w:t>
      </w:r>
    </w:p>
    <w:p w:rsidR="008E0675" w:rsidRPr="00FD1823" w:rsidRDefault="007A3AB3" w:rsidP="007A3AB3">
      <w:pPr>
        <w:overflowPunct/>
        <w:autoSpaceDE/>
        <w:autoSpaceDN/>
        <w:adjustRightInd/>
        <w:spacing w:before="120"/>
        <w:ind w:left="567" w:hanging="567"/>
        <w:jc w:val="both"/>
        <w:textAlignment w:val="auto"/>
        <w:rPr>
          <w:rFonts w:ascii="Arial" w:hAnsi="Arial" w:cs="Arial"/>
          <w:szCs w:val="22"/>
        </w:rPr>
      </w:pPr>
      <w:r w:rsidRPr="00FD1823">
        <w:rPr>
          <w:rFonts w:ascii="Arial" w:hAnsi="Arial" w:cs="Arial"/>
          <w:szCs w:val="22"/>
        </w:rPr>
        <w:t xml:space="preserve">7.2    </w:t>
      </w:r>
      <w:r w:rsidR="008E0675" w:rsidRPr="00FD1823">
        <w:rPr>
          <w:rFonts w:ascii="Arial" w:hAnsi="Arial" w:cs="Arial"/>
          <w:szCs w:val="22"/>
        </w:rPr>
        <w:t xml:space="preserve">Nakoľko Kupujúci je povinnou osobou v zmysle zákona č. 211/2000 Z. z. o slobodnom prístupe k informáciám v platnom znení (ďalej len zákon o slobodnom prístupe k informáciám), Zmluvné strany sú oboznámené s tým, že informácie o Zmluve budú zverejnené spôsobom uvedeným v </w:t>
      </w:r>
      <w:proofErr w:type="spellStart"/>
      <w:r w:rsidR="008E0675" w:rsidRPr="00FD1823">
        <w:rPr>
          <w:rFonts w:ascii="Arial" w:hAnsi="Arial" w:cs="Arial"/>
          <w:szCs w:val="22"/>
        </w:rPr>
        <w:t>ust</w:t>
      </w:r>
      <w:proofErr w:type="spellEnd"/>
      <w:r w:rsidR="008E0675" w:rsidRPr="00FD1823">
        <w:rPr>
          <w:rFonts w:ascii="Arial" w:hAnsi="Arial" w:cs="Arial"/>
          <w:szCs w:val="22"/>
        </w:rPr>
        <w:t>. § 5a ods. 3 zákona o slobodnom prístupe k informáciám.</w:t>
      </w:r>
    </w:p>
    <w:p w:rsidR="008E0675" w:rsidRPr="00FD1823" w:rsidRDefault="008E0675" w:rsidP="008E0675">
      <w:pPr>
        <w:pStyle w:val="Odsekzoznamu"/>
        <w:overflowPunct/>
        <w:autoSpaceDE/>
        <w:autoSpaceDN/>
        <w:adjustRightInd/>
        <w:spacing w:before="120"/>
        <w:ind w:left="567"/>
        <w:jc w:val="both"/>
        <w:textAlignment w:val="auto"/>
        <w:rPr>
          <w:rFonts w:ascii="Arial" w:hAnsi="Arial" w:cs="Arial"/>
          <w:color w:val="000000"/>
          <w:szCs w:val="22"/>
        </w:rPr>
      </w:pPr>
    </w:p>
    <w:p w:rsidR="00004582" w:rsidRPr="00004582" w:rsidRDefault="00FD1823" w:rsidP="00FD1823">
      <w:pPr>
        <w:pStyle w:val="Odsekzoznamu"/>
        <w:tabs>
          <w:tab w:val="left" w:pos="708"/>
          <w:tab w:val="right" w:leader="dot" w:pos="10080"/>
        </w:tabs>
        <w:spacing w:before="120"/>
        <w:ind w:left="709" w:hanging="709"/>
        <w:jc w:val="both"/>
        <w:rPr>
          <w:rFonts w:ascii="Arial" w:hAnsi="Arial" w:cs="Arial"/>
          <w:color w:val="000000"/>
          <w:szCs w:val="22"/>
        </w:rPr>
      </w:pPr>
      <w:r w:rsidRPr="00004582">
        <w:rPr>
          <w:rFonts w:ascii="Arial" w:hAnsi="Arial" w:cs="Arial"/>
          <w:color w:val="000000"/>
          <w:szCs w:val="22"/>
        </w:rPr>
        <w:lastRenderedPageBreak/>
        <w:t xml:space="preserve">7.3 </w:t>
      </w:r>
      <w:r w:rsidRPr="00004582">
        <w:rPr>
          <w:rFonts w:ascii="Arial" w:hAnsi="Arial" w:cs="Arial"/>
          <w:color w:val="000000"/>
          <w:szCs w:val="22"/>
        </w:rPr>
        <w:tab/>
      </w:r>
      <w:r w:rsidR="00004582" w:rsidRPr="00004582">
        <w:rPr>
          <w:rFonts w:ascii="Arial" w:hAnsi="Arial" w:cs="Arial"/>
          <w:color w:val="000000"/>
          <w:szCs w:val="22"/>
        </w:rPr>
        <w:t>Táto zmluva stráca platnosť  neschválením procesu verejného obstarávania zákazky zo strany poskytovateľa nenávratného finančného príspevku alebo jeho kontrolných orgánov t. z. kontrola verejného obstarávania zo strany riadiaceho alebo kontrolného orgánu poskytovateľa nenávratného finančného príspevku konštatuje, že výdavky vzniknuté v procese verejného obstarávani</w:t>
      </w:r>
      <w:r w:rsidR="00004582">
        <w:rPr>
          <w:rFonts w:ascii="Arial" w:hAnsi="Arial" w:cs="Arial"/>
          <w:color w:val="000000"/>
          <w:szCs w:val="22"/>
        </w:rPr>
        <w:t>a</w:t>
      </w:r>
      <w:r w:rsidR="00004582" w:rsidRPr="00004582">
        <w:rPr>
          <w:rFonts w:ascii="Arial" w:hAnsi="Arial" w:cs="Arial"/>
          <w:color w:val="000000"/>
          <w:szCs w:val="22"/>
        </w:rPr>
        <w:t xml:space="preserve"> nebudú pripustené na financovanie alebo Kupujúci predloží žiadosť o </w:t>
      </w:r>
      <w:proofErr w:type="spellStart"/>
      <w:r w:rsidR="00004582" w:rsidRPr="00004582">
        <w:rPr>
          <w:rFonts w:ascii="Arial" w:hAnsi="Arial" w:cs="Arial"/>
          <w:color w:val="000000"/>
          <w:szCs w:val="22"/>
        </w:rPr>
        <w:t>späťvzatie</w:t>
      </w:r>
      <w:proofErr w:type="spellEnd"/>
      <w:r w:rsidR="00004582" w:rsidRPr="00004582">
        <w:rPr>
          <w:rFonts w:ascii="Arial" w:hAnsi="Arial" w:cs="Arial"/>
          <w:color w:val="000000"/>
          <w:szCs w:val="22"/>
        </w:rPr>
        <w:t xml:space="preserve"> dokumentácie predloženej na kontrolu procesu verejného obstarávania z dôvodu ak nie je možné doplnenie alebo vysvetlenie nezrovnalostí zistených kontrolou. O tejto skutočnosti je Kupujúci povinný upovedomiť Predávajúceho bez zbytočného odkladu.</w:t>
      </w:r>
    </w:p>
    <w:p w:rsidR="00004582" w:rsidRDefault="00004582" w:rsidP="00FD1823">
      <w:pPr>
        <w:pStyle w:val="Odsekzoznamu"/>
        <w:tabs>
          <w:tab w:val="left" w:pos="708"/>
          <w:tab w:val="right" w:leader="dot" w:pos="10080"/>
        </w:tabs>
        <w:spacing w:before="120"/>
        <w:ind w:left="709" w:hanging="709"/>
        <w:jc w:val="both"/>
        <w:rPr>
          <w:rFonts w:ascii="Arial" w:hAnsi="Arial" w:cs="Arial"/>
          <w:color w:val="000000"/>
          <w:szCs w:val="22"/>
        </w:rPr>
      </w:pPr>
    </w:p>
    <w:p w:rsidR="00FD1823" w:rsidRPr="00FD1823" w:rsidRDefault="00004582" w:rsidP="00FD1823">
      <w:pPr>
        <w:pStyle w:val="Odsekzoznamu"/>
        <w:tabs>
          <w:tab w:val="left" w:pos="708"/>
          <w:tab w:val="right" w:leader="dot" w:pos="10080"/>
        </w:tabs>
        <w:spacing w:before="120"/>
        <w:ind w:left="709" w:hanging="709"/>
        <w:jc w:val="both"/>
        <w:rPr>
          <w:rFonts w:ascii="Arial" w:hAnsi="Arial" w:cs="Arial"/>
          <w:color w:val="000000"/>
          <w:szCs w:val="22"/>
        </w:rPr>
      </w:pPr>
      <w:r>
        <w:rPr>
          <w:rFonts w:ascii="Arial" w:hAnsi="Arial" w:cs="Arial"/>
          <w:color w:val="000000"/>
          <w:szCs w:val="22"/>
        </w:rPr>
        <w:t xml:space="preserve">7.4    </w:t>
      </w:r>
      <w:r w:rsidR="00FD1823" w:rsidRPr="00FD1823">
        <w:rPr>
          <w:rFonts w:ascii="Arial" w:hAnsi="Arial" w:cs="Arial"/>
          <w:color w:val="000000"/>
          <w:szCs w:val="22"/>
        </w:rPr>
        <w:t>Predávajúci je povinný poskytnúť súčinnosť pri vykonávaní finančnej kontroly, strpieť výkon kontroly/auditu súvisiaceho s dodávaným tovarom, službami a stavebnými prácami kedykoľvek počas platnosti a účinnosti Zmluvy o poskytnutí nenávratného finančného príspevku (ďalej len NFP), ktorú má Kupujúci uzatvorenú s Poskytovateľom NFP, a to oprávnenými osobami na výkon tejto kontroly/auditu a poskytnúť im všetku potrebnú súčinnosť. Oprávnenými osobami Poskytovateľa NFP na vykonanie auditu/kontroly sú najmä :</w:t>
      </w:r>
    </w:p>
    <w:p w:rsidR="00FD1823" w:rsidRP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sidRPr="00FD1823">
        <w:rPr>
          <w:rFonts w:ascii="Arial" w:hAnsi="Arial" w:cs="Arial"/>
          <w:color w:val="000000"/>
          <w:szCs w:val="22"/>
        </w:rPr>
        <w:t xml:space="preserve">- </w:t>
      </w:r>
      <w:r>
        <w:rPr>
          <w:rFonts w:ascii="Arial" w:hAnsi="Arial" w:cs="Arial"/>
          <w:color w:val="000000"/>
          <w:szCs w:val="22"/>
        </w:rPr>
        <w:t xml:space="preserve"> </w:t>
      </w:r>
      <w:r w:rsidRPr="00FD1823">
        <w:rPr>
          <w:rFonts w:ascii="Arial" w:hAnsi="Arial" w:cs="Arial"/>
          <w:color w:val="000000"/>
          <w:szCs w:val="22"/>
        </w:rPr>
        <w:t>Poskytovateľ NFP a ním poverené osoby,</w:t>
      </w:r>
    </w:p>
    <w:p w:rsid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sidRPr="00FD1823">
        <w:rPr>
          <w:rFonts w:ascii="Arial" w:hAnsi="Arial" w:cs="Arial"/>
          <w:color w:val="000000"/>
          <w:szCs w:val="22"/>
        </w:rPr>
        <w:t xml:space="preserve">- </w:t>
      </w:r>
      <w:r>
        <w:rPr>
          <w:rFonts w:ascii="Arial" w:hAnsi="Arial" w:cs="Arial"/>
          <w:color w:val="000000"/>
          <w:szCs w:val="22"/>
        </w:rPr>
        <w:t xml:space="preserve"> </w:t>
      </w:r>
      <w:r w:rsidRPr="00FD1823">
        <w:rPr>
          <w:rFonts w:ascii="Arial" w:hAnsi="Arial" w:cs="Arial"/>
          <w:color w:val="000000"/>
          <w:szCs w:val="22"/>
        </w:rPr>
        <w:t xml:space="preserve">Najvyšší kontrolný úrad SR, Úrad vládneho auditu so sídlom vo Zvolene, Certifikačný </w:t>
      </w:r>
    </w:p>
    <w:p w:rsidR="00FD1823" w:rsidRP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Pr>
          <w:rFonts w:ascii="Arial" w:hAnsi="Arial" w:cs="Arial"/>
          <w:color w:val="000000"/>
          <w:szCs w:val="22"/>
        </w:rPr>
        <w:t xml:space="preserve">   </w:t>
      </w:r>
      <w:r w:rsidRPr="00FD1823">
        <w:rPr>
          <w:rFonts w:ascii="Arial" w:hAnsi="Arial" w:cs="Arial"/>
          <w:color w:val="000000"/>
          <w:szCs w:val="22"/>
        </w:rPr>
        <w:t>orgán a ním poverené osoby,</w:t>
      </w:r>
    </w:p>
    <w:p w:rsidR="00FD1823" w:rsidRP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sidRPr="00FD1823">
        <w:rPr>
          <w:rFonts w:ascii="Arial" w:hAnsi="Arial" w:cs="Arial"/>
          <w:color w:val="000000"/>
          <w:szCs w:val="22"/>
        </w:rPr>
        <w:t xml:space="preserve">- </w:t>
      </w:r>
      <w:r>
        <w:rPr>
          <w:rFonts w:ascii="Arial" w:hAnsi="Arial" w:cs="Arial"/>
          <w:color w:val="000000"/>
          <w:szCs w:val="22"/>
        </w:rPr>
        <w:t xml:space="preserve"> </w:t>
      </w:r>
      <w:r w:rsidRPr="00FD1823">
        <w:rPr>
          <w:rFonts w:ascii="Arial" w:hAnsi="Arial" w:cs="Arial"/>
          <w:color w:val="000000"/>
          <w:szCs w:val="22"/>
        </w:rPr>
        <w:t>Orgán auditu, jeho spolupracujúce orgány a nimi poverené osoby,</w:t>
      </w:r>
    </w:p>
    <w:p w:rsidR="00FD1823" w:rsidRP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sidRPr="00FD1823">
        <w:rPr>
          <w:rFonts w:ascii="Arial" w:hAnsi="Arial" w:cs="Arial"/>
          <w:color w:val="000000"/>
          <w:szCs w:val="22"/>
        </w:rPr>
        <w:t>-</w:t>
      </w:r>
      <w:r>
        <w:rPr>
          <w:rFonts w:ascii="Arial" w:hAnsi="Arial" w:cs="Arial"/>
          <w:color w:val="000000"/>
          <w:szCs w:val="22"/>
        </w:rPr>
        <w:t xml:space="preserve">  </w:t>
      </w:r>
      <w:r w:rsidRPr="00FD1823">
        <w:rPr>
          <w:rFonts w:ascii="Arial" w:hAnsi="Arial" w:cs="Arial"/>
          <w:color w:val="000000"/>
          <w:szCs w:val="22"/>
        </w:rPr>
        <w:t xml:space="preserve">splnomocnení zástupcovia Európskej komisie a Európskeho dvora </w:t>
      </w:r>
      <w:proofErr w:type="spellStart"/>
      <w:r w:rsidRPr="00FD1823">
        <w:rPr>
          <w:rFonts w:ascii="Arial" w:hAnsi="Arial" w:cs="Arial"/>
          <w:color w:val="000000"/>
          <w:szCs w:val="22"/>
        </w:rPr>
        <w:t>auditórov</w:t>
      </w:r>
      <w:proofErr w:type="spellEnd"/>
      <w:r w:rsidRPr="00FD1823">
        <w:rPr>
          <w:rFonts w:ascii="Arial" w:hAnsi="Arial" w:cs="Arial"/>
          <w:color w:val="000000"/>
          <w:szCs w:val="22"/>
        </w:rPr>
        <w:t>,</w:t>
      </w:r>
    </w:p>
    <w:p w:rsid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sidRPr="00FD1823">
        <w:rPr>
          <w:rFonts w:ascii="Arial" w:hAnsi="Arial" w:cs="Arial"/>
          <w:color w:val="000000"/>
          <w:szCs w:val="22"/>
        </w:rPr>
        <w:t>-</w:t>
      </w:r>
      <w:r>
        <w:rPr>
          <w:rFonts w:ascii="Arial" w:hAnsi="Arial" w:cs="Arial"/>
          <w:color w:val="000000"/>
          <w:szCs w:val="22"/>
        </w:rPr>
        <w:t xml:space="preserve">  </w:t>
      </w:r>
      <w:r w:rsidRPr="00FD1823">
        <w:rPr>
          <w:rFonts w:ascii="Arial" w:hAnsi="Arial" w:cs="Arial"/>
          <w:color w:val="000000"/>
          <w:szCs w:val="22"/>
        </w:rPr>
        <w:t xml:space="preserve">Osoby prizvané vyššie uvedenými orgánmi v súlade s príslušnými právnymi </w:t>
      </w:r>
      <w:r>
        <w:rPr>
          <w:rFonts w:ascii="Arial" w:hAnsi="Arial" w:cs="Arial"/>
          <w:color w:val="000000"/>
          <w:szCs w:val="22"/>
        </w:rPr>
        <w:t xml:space="preserve"> </w:t>
      </w:r>
    </w:p>
    <w:p w:rsidR="00FD1823" w:rsidRPr="00FD1823" w:rsidRDefault="00FD1823" w:rsidP="00FD1823">
      <w:pPr>
        <w:pStyle w:val="Odsekzoznamu"/>
        <w:tabs>
          <w:tab w:val="left" w:pos="708"/>
          <w:tab w:val="right" w:leader="dot" w:pos="10080"/>
        </w:tabs>
        <w:overflowPunct/>
        <w:autoSpaceDE/>
        <w:autoSpaceDN/>
        <w:adjustRightInd/>
        <w:spacing w:before="120"/>
        <w:ind w:left="360" w:firstLine="207"/>
        <w:jc w:val="both"/>
        <w:textAlignment w:val="auto"/>
        <w:rPr>
          <w:rFonts w:ascii="Arial" w:hAnsi="Arial" w:cs="Arial"/>
          <w:color w:val="000000"/>
          <w:szCs w:val="22"/>
        </w:rPr>
      </w:pPr>
      <w:r>
        <w:rPr>
          <w:rFonts w:ascii="Arial" w:hAnsi="Arial" w:cs="Arial"/>
          <w:color w:val="000000"/>
          <w:szCs w:val="22"/>
        </w:rPr>
        <w:t xml:space="preserve">   </w:t>
      </w:r>
      <w:r w:rsidRPr="00FD1823">
        <w:rPr>
          <w:rFonts w:ascii="Arial" w:hAnsi="Arial" w:cs="Arial"/>
          <w:color w:val="000000"/>
          <w:szCs w:val="22"/>
        </w:rPr>
        <w:t>predpismi SR a EÚ.</w:t>
      </w:r>
    </w:p>
    <w:p w:rsidR="00FD1823" w:rsidRPr="00FD1823" w:rsidRDefault="00FD1823" w:rsidP="00FD1823">
      <w:pPr>
        <w:pStyle w:val="Odsekzoznamu"/>
        <w:overflowPunct/>
        <w:autoSpaceDE/>
        <w:autoSpaceDN/>
        <w:adjustRightInd/>
        <w:spacing w:before="120" w:after="240"/>
        <w:ind w:left="567"/>
        <w:jc w:val="both"/>
        <w:textAlignment w:val="auto"/>
        <w:rPr>
          <w:rFonts w:ascii="Arial" w:hAnsi="Arial" w:cs="Arial"/>
          <w:szCs w:val="22"/>
        </w:rPr>
      </w:pPr>
    </w:p>
    <w:p w:rsidR="008E0675" w:rsidRPr="00FD1823" w:rsidRDefault="008E0675" w:rsidP="00004582">
      <w:pPr>
        <w:pStyle w:val="Odsekzoznamu"/>
        <w:numPr>
          <w:ilvl w:val="1"/>
          <w:numId w:val="15"/>
        </w:numPr>
        <w:overflowPunct/>
        <w:autoSpaceDE/>
        <w:autoSpaceDN/>
        <w:adjustRightInd/>
        <w:spacing w:before="120" w:after="240"/>
        <w:ind w:left="567" w:hanging="567"/>
        <w:jc w:val="both"/>
        <w:textAlignment w:val="auto"/>
        <w:rPr>
          <w:rFonts w:ascii="Arial" w:hAnsi="Arial" w:cs="Arial"/>
          <w:szCs w:val="22"/>
        </w:rPr>
      </w:pPr>
      <w:r w:rsidRPr="00FD1823">
        <w:rPr>
          <w:rFonts w:ascii="Arial" w:hAnsi="Arial" w:cs="Arial"/>
          <w:szCs w:val="22"/>
        </w:rPr>
        <w:t>Práva a povinnosti zmluvných strán, ktoré nie sú upravené v tejto Zmluve riadia sa ustanoveniami Obchodného zákonníka a ustanoveniami ostatných všeobecne záväzných právnych predpisov platných na území SR.</w:t>
      </w:r>
    </w:p>
    <w:p w:rsidR="00004582" w:rsidRPr="00004582" w:rsidRDefault="008E0675" w:rsidP="00DF6108">
      <w:pPr>
        <w:ind w:left="567" w:hanging="567"/>
        <w:jc w:val="both"/>
        <w:rPr>
          <w:rFonts w:ascii="Arial" w:hAnsi="Arial" w:cs="Arial"/>
          <w:color w:val="000000"/>
          <w:szCs w:val="22"/>
        </w:rPr>
      </w:pPr>
      <w:r w:rsidRPr="00004582">
        <w:rPr>
          <w:rFonts w:ascii="Arial" w:hAnsi="Arial" w:cs="Arial"/>
          <w:szCs w:val="22"/>
        </w:rPr>
        <w:t>7.</w:t>
      </w:r>
      <w:r w:rsidR="00004582" w:rsidRPr="00004582">
        <w:rPr>
          <w:rFonts w:ascii="Arial" w:hAnsi="Arial" w:cs="Arial"/>
          <w:szCs w:val="22"/>
        </w:rPr>
        <w:t>6</w:t>
      </w:r>
      <w:r w:rsidR="00004582">
        <w:rPr>
          <w:rFonts w:ascii="Arial" w:hAnsi="Arial" w:cs="Arial"/>
          <w:szCs w:val="22"/>
        </w:rPr>
        <w:t xml:space="preserve">  </w:t>
      </w:r>
      <w:bookmarkStart w:id="1" w:name="_Hlk23681301"/>
      <w:r w:rsidR="00004582" w:rsidRPr="00004582">
        <w:rPr>
          <w:rFonts w:ascii="Arial" w:hAnsi="Arial" w:cs="Arial"/>
          <w:color w:val="000000"/>
          <w:szCs w:val="22"/>
        </w:rPr>
        <w:t xml:space="preserve">Z dôvodu zákonných obmedzení na strane Kupujúceho, dodatkom k zmluve nie je možné dohodnúť zmenu predmetu plnenia podľa druhu Tovaru, ktorý bol hodnotený verejným obstarávateľom v zmysle zákona </w:t>
      </w:r>
      <w:r w:rsidR="00004582" w:rsidRPr="00004582">
        <w:rPr>
          <w:rFonts w:ascii="Arial" w:hAnsi="Arial" w:cs="Arial"/>
          <w:szCs w:val="22"/>
        </w:rPr>
        <w:t>č. 343/2015 Z. z. o verejnom obstarávaní a o zmene a doplnení niektorých zákonov v znení neskorších predpisov</w:t>
      </w:r>
      <w:r w:rsidR="00B04416">
        <w:rPr>
          <w:rFonts w:ascii="Arial" w:hAnsi="Arial" w:cs="Arial"/>
          <w:szCs w:val="22"/>
        </w:rPr>
        <w:t>.</w:t>
      </w:r>
      <w:bookmarkEnd w:id="1"/>
    </w:p>
    <w:p w:rsidR="00004582" w:rsidRDefault="00004582" w:rsidP="008E0675">
      <w:pPr>
        <w:tabs>
          <w:tab w:val="left" w:pos="600"/>
          <w:tab w:val="left" w:pos="5550"/>
        </w:tabs>
        <w:ind w:left="601" w:hanging="601"/>
        <w:jc w:val="both"/>
        <w:rPr>
          <w:rFonts w:ascii="Arial" w:hAnsi="Arial" w:cs="Arial"/>
          <w:szCs w:val="22"/>
        </w:rPr>
      </w:pPr>
    </w:p>
    <w:p w:rsidR="008E0675" w:rsidRPr="00C01CC0" w:rsidRDefault="00004582" w:rsidP="008E0675">
      <w:pPr>
        <w:tabs>
          <w:tab w:val="left" w:pos="600"/>
          <w:tab w:val="left" w:pos="5550"/>
        </w:tabs>
        <w:ind w:left="601" w:hanging="601"/>
        <w:jc w:val="both"/>
        <w:rPr>
          <w:rFonts w:ascii="Arial" w:hAnsi="Arial" w:cs="Arial"/>
          <w:szCs w:val="22"/>
        </w:rPr>
      </w:pPr>
      <w:r>
        <w:rPr>
          <w:rFonts w:ascii="Arial" w:hAnsi="Arial" w:cs="Arial"/>
          <w:szCs w:val="22"/>
        </w:rPr>
        <w:t xml:space="preserve">7.7    </w:t>
      </w:r>
      <w:r w:rsidR="008E0675" w:rsidRPr="00C01CC0">
        <w:rPr>
          <w:rFonts w:ascii="Arial" w:hAnsi="Arial" w:cs="Arial"/>
          <w:szCs w:val="22"/>
        </w:rPr>
        <w:t>Neoddeliteľnou súčasťou tejto Zmluvy je:</w:t>
      </w:r>
      <w:r w:rsidR="008E0675">
        <w:rPr>
          <w:rFonts w:ascii="Arial" w:hAnsi="Arial" w:cs="Arial"/>
          <w:szCs w:val="22"/>
        </w:rPr>
        <w:tab/>
      </w:r>
    </w:p>
    <w:p w:rsidR="008E0675" w:rsidRDefault="008E0675" w:rsidP="008E0675">
      <w:pPr>
        <w:tabs>
          <w:tab w:val="left" w:pos="600"/>
        </w:tabs>
        <w:ind w:left="601" w:hanging="601"/>
        <w:jc w:val="both"/>
        <w:rPr>
          <w:rFonts w:ascii="Arial" w:hAnsi="Arial" w:cs="Arial"/>
          <w:szCs w:val="22"/>
        </w:rPr>
      </w:pPr>
      <w:r w:rsidRPr="00C01CC0">
        <w:rPr>
          <w:rFonts w:ascii="Arial" w:hAnsi="Arial" w:cs="Arial"/>
          <w:szCs w:val="22"/>
        </w:rPr>
        <w:tab/>
        <w:t xml:space="preserve">Príloha č. 1 – </w:t>
      </w:r>
      <w:r w:rsidR="00CC2285">
        <w:rPr>
          <w:rFonts w:ascii="Arial" w:hAnsi="Arial" w:cs="Arial"/>
          <w:szCs w:val="22"/>
        </w:rPr>
        <w:t>Špecifikácia</w:t>
      </w:r>
      <w:r w:rsidR="00D67A06">
        <w:rPr>
          <w:rFonts w:ascii="Arial" w:hAnsi="Arial" w:cs="Arial"/>
          <w:szCs w:val="22"/>
        </w:rPr>
        <w:t xml:space="preserve"> </w:t>
      </w:r>
      <w:r w:rsidR="007F42B7">
        <w:rPr>
          <w:rFonts w:ascii="Arial" w:hAnsi="Arial" w:cs="Arial"/>
          <w:szCs w:val="22"/>
        </w:rPr>
        <w:t>Tovaru</w:t>
      </w:r>
    </w:p>
    <w:p w:rsidR="00CC2285" w:rsidRDefault="00CC2285" w:rsidP="008E0675">
      <w:pPr>
        <w:tabs>
          <w:tab w:val="left" w:pos="600"/>
        </w:tabs>
        <w:ind w:left="601" w:hanging="601"/>
        <w:jc w:val="both"/>
        <w:rPr>
          <w:rFonts w:ascii="Arial" w:hAnsi="Arial" w:cs="Arial"/>
          <w:szCs w:val="22"/>
        </w:rPr>
      </w:pPr>
      <w:r>
        <w:rPr>
          <w:rFonts w:ascii="Arial" w:hAnsi="Arial" w:cs="Arial"/>
          <w:szCs w:val="22"/>
        </w:rPr>
        <w:tab/>
        <w:t xml:space="preserve">Príloha č. 2 – </w:t>
      </w:r>
      <w:r w:rsidR="00F219DE">
        <w:rPr>
          <w:rFonts w:ascii="Arial" w:hAnsi="Arial" w:cs="Arial"/>
          <w:szCs w:val="22"/>
        </w:rPr>
        <w:t>Kalkulácia</w:t>
      </w:r>
      <w:r w:rsidR="007F42B7">
        <w:rPr>
          <w:rFonts w:ascii="Arial" w:hAnsi="Arial" w:cs="Arial"/>
          <w:szCs w:val="22"/>
        </w:rPr>
        <w:t xml:space="preserve"> Tovaru</w:t>
      </w:r>
    </w:p>
    <w:p w:rsidR="00CC2285" w:rsidRPr="00C01CC0" w:rsidRDefault="00CC2285" w:rsidP="008E0675">
      <w:pPr>
        <w:tabs>
          <w:tab w:val="left" w:pos="600"/>
        </w:tabs>
        <w:ind w:left="601" w:hanging="601"/>
        <w:jc w:val="both"/>
        <w:rPr>
          <w:rFonts w:ascii="Arial" w:hAnsi="Arial" w:cs="Arial"/>
          <w:szCs w:val="22"/>
        </w:rPr>
      </w:pPr>
      <w:r>
        <w:rPr>
          <w:rFonts w:ascii="Arial" w:hAnsi="Arial" w:cs="Arial"/>
          <w:szCs w:val="22"/>
        </w:rPr>
        <w:tab/>
        <w:t>Príloha č. 3 – Zoznam subdodávateľov (ak sa uplatňuje)</w:t>
      </w:r>
    </w:p>
    <w:p w:rsidR="008E0675" w:rsidRPr="00C01CC0" w:rsidRDefault="008E0675" w:rsidP="008E0675">
      <w:pPr>
        <w:tabs>
          <w:tab w:val="left" w:pos="600"/>
        </w:tabs>
        <w:spacing w:before="240" w:after="120"/>
        <w:ind w:left="601" w:hanging="601"/>
        <w:jc w:val="both"/>
        <w:rPr>
          <w:rFonts w:ascii="Arial" w:hAnsi="Arial" w:cs="Arial"/>
          <w:szCs w:val="22"/>
        </w:rPr>
      </w:pPr>
      <w:r>
        <w:rPr>
          <w:rFonts w:ascii="Arial" w:hAnsi="Arial" w:cs="Arial"/>
          <w:szCs w:val="22"/>
        </w:rPr>
        <w:t>7</w:t>
      </w:r>
      <w:r w:rsidRPr="00C01CC0">
        <w:rPr>
          <w:rFonts w:ascii="Arial" w:hAnsi="Arial" w:cs="Arial"/>
          <w:szCs w:val="22"/>
        </w:rPr>
        <w:t>.</w:t>
      </w:r>
      <w:r w:rsidR="00004582">
        <w:rPr>
          <w:rFonts w:ascii="Arial" w:hAnsi="Arial" w:cs="Arial"/>
          <w:szCs w:val="22"/>
        </w:rPr>
        <w:t>8</w:t>
      </w:r>
      <w:r w:rsidRPr="00C01CC0">
        <w:rPr>
          <w:rFonts w:ascii="Arial" w:hAnsi="Arial" w:cs="Arial"/>
          <w:szCs w:val="22"/>
        </w:rPr>
        <w:tab/>
        <w:t xml:space="preserve">Túto Zmluvu je možné meniť alebo dopĺňať len písomne formou dodatkov k tejto  Zmluve. </w:t>
      </w:r>
    </w:p>
    <w:p w:rsidR="008E0675" w:rsidRPr="00C01CC0" w:rsidRDefault="008E0675" w:rsidP="008E0675">
      <w:pPr>
        <w:tabs>
          <w:tab w:val="left" w:pos="600"/>
        </w:tabs>
        <w:spacing w:after="120"/>
        <w:ind w:left="601" w:hanging="601"/>
        <w:jc w:val="both"/>
        <w:rPr>
          <w:rFonts w:ascii="Arial" w:hAnsi="Arial" w:cs="Arial"/>
          <w:szCs w:val="22"/>
        </w:rPr>
      </w:pPr>
      <w:r>
        <w:rPr>
          <w:rFonts w:ascii="Arial" w:hAnsi="Arial" w:cs="Arial"/>
          <w:szCs w:val="22"/>
        </w:rPr>
        <w:t>7</w:t>
      </w:r>
      <w:r w:rsidRPr="00C01CC0">
        <w:rPr>
          <w:rFonts w:ascii="Arial" w:hAnsi="Arial" w:cs="Arial"/>
          <w:szCs w:val="22"/>
        </w:rPr>
        <w:t>.</w:t>
      </w:r>
      <w:r w:rsidR="00004582">
        <w:rPr>
          <w:rFonts w:ascii="Arial" w:hAnsi="Arial" w:cs="Arial"/>
          <w:szCs w:val="22"/>
        </w:rPr>
        <w:t>9</w:t>
      </w:r>
      <w:r w:rsidRPr="00C01CC0">
        <w:rPr>
          <w:rFonts w:ascii="Arial" w:hAnsi="Arial" w:cs="Arial"/>
          <w:szCs w:val="22"/>
        </w:rPr>
        <w:tab/>
        <w:t>Zmena tejto zmluvy nesmie byť v rozpore so súťažnými podmienkami a s ponukou predloženou Predávajúcim.</w:t>
      </w:r>
    </w:p>
    <w:p w:rsidR="008E0675" w:rsidRDefault="008E0675" w:rsidP="008E0675">
      <w:pPr>
        <w:tabs>
          <w:tab w:val="left" w:pos="851"/>
        </w:tabs>
        <w:spacing w:after="140" w:line="290" w:lineRule="auto"/>
        <w:ind w:left="600" w:hanging="600"/>
        <w:jc w:val="both"/>
        <w:rPr>
          <w:rFonts w:ascii="Arial" w:hAnsi="Arial" w:cs="Arial"/>
          <w:szCs w:val="22"/>
        </w:rPr>
      </w:pPr>
      <w:r>
        <w:rPr>
          <w:rFonts w:ascii="Arial" w:hAnsi="Arial" w:cs="Arial"/>
          <w:szCs w:val="22"/>
        </w:rPr>
        <w:t>7</w:t>
      </w:r>
      <w:r w:rsidRPr="00C01CC0">
        <w:rPr>
          <w:rFonts w:ascii="Arial" w:hAnsi="Arial" w:cs="Arial"/>
          <w:szCs w:val="22"/>
        </w:rPr>
        <w:t>.</w:t>
      </w:r>
      <w:r w:rsidR="00004582">
        <w:rPr>
          <w:rFonts w:ascii="Arial" w:hAnsi="Arial" w:cs="Arial"/>
          <w:szCs w:val="22"/>
        </w:rPr>
        <w:t>10</w:t>
      </w:r>
      <w:r w:rsidRPr="00C01CC0">
        <w:rPr>
          <w:rFonts w:ascii="Arial" w:hAnsi="Arial" w:cs="Arial"/>
          <w:szCs w:val="22"/>
        </w:rPr>
        <w:tab/>
        <w:t>Táto Zmluva je vypracovaná v štyroch (4) rovnopisoch, z ktorých každá zo Zmluvných strán dostane dva (2) rovnopisy.</w:t>
      </w:r>
    </w:p>
    <w:p w:rsidR="00004582" w:rsidRDefault="00004582" w:rsidP="008E0675">
      <w:pPr>
        <w:tabs>
          <w:tab w:val="left" w:pos="851"/>
        </w:tabs>
        <w:spacing w:after="140" w:line="290" w:lineRule="auto"/>
        <w:ind w:left="600" w:hanging="600"/>
        <w:jc w:val="both"/>
        <w:rPr>
          <w:rFonts w:ascii="Arial" w:hAnsi="Arial" w:cs="Arial"/>
          <w:szCs w:val="22"/>
        </w:rPr>
      </w:pPr>
      <w:r>
        <w:rPr>
          <w:rFonts w:ascii="Arial" w:hAnsi="Arial" w:cs="Arial"/>
          <w:szCs w:val="22"/>
        </w:rPr>
        <w:t>V Trnovci nad Váhom, dňa ........................</w:t>
      </w:r>
      <w:r>
        <w:rPr>
          <w:rFonts w:ascii="Arial" w:hAnsi="Arial" w:cs="Arial"/>
          <w:szCs w:val="22"/>
        </w:rPr>
        <w:tab/>
      </w:r>
      <w:r>
        <w:rPr>
          <w:rFonts w:ascii="Arial" w:hAnsi="Arial" w:cs="Arial"/>
          <w:szCs w:val="22"/>
        </w:rPr>
        <w:tab/>
        <w:t>V ............................dňa ............................</w:t>
      </w:r>
    </w:p>
    <w:p w:rsidR="00004582" w:rsidRDefault="00004582" w:rsidP="008E0675">
      <w:pPr>
        <w:tabs>
          <w:tab w:val="left" w:pos="851"/>
        </w:tabs>
        <w:spacing w:after="140" w:line="290" w:lineRule="auto"/>
        <w:ind w:left="600" w:hanging="600"/>
        <w:jc w:val="both"/>
        <w:rPr>
          <w:rFonts w:ascii="Arial" w:hAnsi="Arial" w:cs="Arial"/>
          <w:szCs w:val="22"/>
        </w:rPr>
      </w:pPr>
      <w:r>
        <w:rPr>
          <w:rFonts w:ascii="Arial" w:hAnsi="Arial" w:cs="Arial"/>
          <w:szCs w:val="22"/>
        </w:rPr>
        <w:t>V mene Kupujúceho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V mene Predávajúceho :</w:t>
      </w:r>
    </w:p>
    <w:p w:rsidR="00004582" w:rsidRDefault="00004582" w:rsidP="008E0675">
      <w:pPr>
        <w:tabs>
          <w:tab w:val="left" w:pos="851"/>
        </w:tabs>
        <w:spacing w:after="140" w:line="290" w:lineRule="auto"/>
        <w:ind w:left="600" w:hanging="600"/>
        <w:jc w:val="both"/>
        <w:rPr>
          <w:rFonts w:ascii="Arial" w:hAnsi="Arial" w:cs="Arial"/>
          <w:szCs w:val="22"/>
        </w:rPr>
      </w:pPr>
    </w:p>
    <w:p w:rsidR="00004582" w:rsidRDefault="00004582" w:rsidP="008E0675">
      <w:pPr>
        <w:tabs>
          <w:tab w:val="left" w:pos="851"/>
        </w:tabs>
        <w:spacing w:after="140" w:line="290" w:lineRule="auto"/>
        <w:ind w:left="600" w:hanging="600"/>
        <w:jc w:val="both"/>
        <w:rPr>
          <w:rFonts w:ascii="Arial" w:hAnsi="Arial" w:cs="Arial"/>
          <w:szCs w:val="22"/>
        </w:rPr>
      </w:pPr>
    </w:p>
    <w:p w:rsidR="00004582" w:rsidRDefault="00004582" w:rsidP="008E0675">
      <w:pPr>
        <w:tabs>
          <w:tab w:val="left" w:pos="851"/>
        </w:tabs>
        <w:spacing w:after="140" w:line="290" w:lineRule="auto"/>
        <w:ind w:left="600" w:hanging="600"/>
        <w:jc w:val="both"/>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t>...................................................................</w:t>
      </w:r>
    </w:p>
    <w:p w:rsidR="00C54A15" w:rsidRPr="00BE57A4" w:rsidRDefault="00004582" w:rsidP="00004582">
      <w:pPr>
        <w:tabs>
          <w:tab w:val="left" w:pos="851"/>
        </w:tabs>
        <w:spacing w:after="140" w:line="290" w:lineRule="auto"/>
        <w:ind w:left="600" w:hanging="600"/>
        <w:jc w:val="both"/>
        <w:rPr>
          <w:rFonts w:ascii="Arial" w:hAnsi="Arial" w:cs="Arial"/>
          <w:szCs w:val="22"/>
        </w:rPr>
      </w:pPr>
      <w:r>
        <w:rPr>
          <w:rFonts w:ascii="Arial" w:hAnsi="Arial" w:cs="Arial"/>
          <w:szCs w:val="22"/>
        </w:rPr>
        <w:t xml:space="preserve">Mgr. Oliver </w:t>
      </w:r>
      <w:proofErr w:type="spellStart"/>
      <w:r>
        <w:rPr>
          <w:rFonts w:ascii="Arial" w:hAnsi="Arial" w:cs="Arial"/>
          <w:szCs w:val="22"/>
        </w:rPr>
        <w:t>Berecz</w:t>
      </w:r>
      <w:proofErr w:type="spellEnd"/>
      <w:r>
        <w:rPr>
          <w:rFonts w:ascii="Arial" w:hAnsi="Arial" w:cs="Arial"/>
          <w:szCs w:val="22"/>
        </w:rPr>
        <w:t>, starosta obce</w:t>
      </w:r>
      <w:r>
        <w:rPr>
          <w:rFonts w:ascii="Arial" w:hAnsi="Arial" w:cs="Arial"/>
          <w:szCs w:val="22"/>
        </w:rPr>
        <w:tab/>
      </w:r>
      <w:r>
        <w:rPr>
          <w:rFonts w:ascii="Arial" w:hAnsi="Arial" w:cs="Arial"/>
          <w:szCs w:val="22"/>
        </w:rPr>
        <w:tab/>
      </w:r>
      <w:r>
        <w:rPr>
          <w:rFonts w:ascii="Arial" w:hAnsi="Arial" w:cs="Arial"/>
          <w:szCs w:val="22"/>
        </w:rPr>
        <w:tab/>
        <w:t>meno a priezvisko, funkcia</w:t>
      </w:r>
    </w:p>
    <w:sectPr w:rsidR="00C54A15" w:rsidRPr="00BE57A4" w:rsidSect="00254CB6">
      <w:footerReference w:type="defaul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02" w:rsidRDefault="00A72D02" w:rsidP="00B15851">
      <w:r>
        <w:separator/>
      </w:r>
    </w:p>
  </w:endnote>
  <w:endnote w:type="continuationSeparator" w:id="0">
    <w:p w:rsidR="00A72D02" w:rsidRDefault="00A72D02" w:rsidP="00B1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622788"/>
      <w:docPartObj>
        <w:docPartGallery w:val="Page Numbers (Bottom of Page)"/>
        <w:docPartUnique/>
      </w:docPartObj>
    </w:sdtPr>
    <w:sdtEndPr/>
    <w:sdtContent>
      <w:p w:rsidR="00A72D02" w:rsidRDefault="00640668" w:rsidP="00CA2C34">
        <w:pPr>
          <w:pStyle w:val="Pta"/>
          <w:jc w:val="center"/>
        </w:pPr>
      </w:p>
    </w:sdtContent>
  </w:sdt>
  <w:p w:rsidR="00A72D02" w:rsidRDefault="00A72D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02" w:rsidRDefault="00A72D02" w:rsidP="00B15851">
      <w:r>
        <w:separator/>
      </w:r>
    </w:p>
  </w:footnote>
  <w:footnote w:type="continuationSeparator" w:id="0">
    <w:p w:rsidR="00A72D02" w:rsidRDefault="00A72D02" w:rsidP="00B15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544F58"/>
    <w:multiLevelType w:val="multilevel"/>
    <w:tmpl w:val="A6C2CA6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0D6BF8"/>
    <w:multiLevelType w:val="hybridMultilevel"/>
    <w:tmpl w:val="4CA2350C"/>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A385A7A"/>
    <w:multiLevelType w:val="hybridMultilevel"/>
    <w:tmpl w:val="18D28C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pStyle w:val="AOHead5"/>
      <w:lvlText w:val="%5."/>
      <w:lvlJc w:val="left"/>
      <w:pPr>
        <w:ind w:left="3600" w:hanging="360"/>
      </w:pPr>
    </w:lvl>
    <w:lvl w:ilvl="5" w:tplc="041B001B" w:tentative="1">
      <w:start w:val="1"/>
      <w:numFmt w:val="lowerRoman"/>
      <w:pStyle w:val="AOHead6"/>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9306C5"/>
    <w:multiLevelType w:val="hybridMultilevel"/>
    <w:tmpl w:val="DDCA3F7A"/>
    <w:lvl w:ilvl="0" w:tplc="978EC818">
      <w:start w:val="3"/>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31CD33EA"/>
    <w:multiLevelType w:val="multilevel"/>
    <w:tmpl w:val="864A3A20"/>
    <w:lvl w:ilvl="0">
      <w:start w:val="7"/>
      <w:numFmt w:val="decimal"/>
      <w:lvlText w:val="%1"/>
      <w:lvlJc w:val="left"/>
      <w:pPr>
        <w:ind w:left="360" w:hanging="360"/>
      </w:pPr>
      <w:rPr>
        <w:rFonts w:hint="default"/>
      </w:rPr>
    </w:lvl>
    <w:lvl w:ilvl="1">
      <w:start w:val="5"/>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8" w15:restartNumberingAfterBreak="0">
    <w:nsid w:val="385E1B94"/>
    <w:multiLevelType w:val="hybridMultilevel"/>
    <w:tmpl w:val="7F624378"/>
    <w:lvl w:ilvl="0" w:tplc="AA923270">
      <w:start w:val="1"/>
      <w:numFmt w:val="decimal"/>
      <w:lvlText w:val="%1."/>
      <w:lvlJc w:val="left"/>
      <w:pPr>
        <w:tabs>
          <w:tab w:val="num" w:pos="720"/>
        </w:tabs>
        <w:ind w:left="720" w:hanging="360"/>
      </w:pPr>
      <w:rPr>
        <w:rFonts w:hint="default"/>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475B3203"/>
    <w:multiLevelType w:val="multilevel"/>
    <w:tmpl w:val="6096DEFC"/>
    <w:name w:val="AODoc"/>
    <w:lvl w:ilvl="0">
      <w:start w:val="1"/>
      <w:numFmt w:val="none"/>
      <w:pStyle w:val="AOHead2"/>
      <w:suff w:val="nothing"/>
      <w:lvlText w:val=""/>
      <w:lvlJc w:val="left"/>
      <w:pPr>
        <w:ind w:left="0" w:firstLine="0"/>
      </w:pPr>
    </w:lvl>
    <w:lvl w:ilvl="1">
      <w:start w:val="1"/>
      <w:numFmt w:val="none"/>
      <w:pStyle w:val="AOHead2"/>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pStyle w:val="AOAltHead5"/>
      <w:suff w:val="nothing"/>
      <w:lvlText w:val=""/>
      <w:lvlJc w:val="left"/>
      <w:pPr>
        <w:ind w:left="2880" w:firstLine="0"/>
      </w:pPr>
    </w:lvl>
    <w:lvl w:ilvl="5">
      <w:start w:val="1"/>
      <w:numFmt w:val="none"/>
      <w:pStyle w:val="AODocTxtL8"/>
      <w:suff w:val="nothing"/>
      <w:lvlText w:val=""/>
      <w:lvlJc w:val="left"/>
      <w:pPr>
        <w:ind w:left="3600" w:firstLine="0"/>
      </w:pPr>
    </w:lvl>
    <w:lvl w:ilvl="6">
      <w:start w:val="1"/>
      <w:numFmt w:val="none"/>
      <w:pStyle w:val="AOAltHead3"/>
      <w:suff w:val="nothing"/>
      <w:lvlText w:val=""/>
      <w:lvlJc w:val="left"/>
      <w:pPr>
        <w:ind w:left="4320" w:firstLine="0"/>
      </w:pPr>
    </w:lvl>
    <w:lvl w:ilvl="7">
      <w:start w:val="1"/>
      <w:numFmt w:val="none"/>
      <w:pStyle w:val="AODocTxtL8"/>
      <w:suff w:val="nothing"/>
      <w:lvlText w:val=""/>
      <w:lvlJc w:val="left"/>
      <w:pPr>
        <w:ind w:left="5040" w:firstLine="0"/>
      </w:pPr>
    </w:lvl>
    <w:lvl w:ilvl="8">
      <w:start w:val="1"/>
      <w:numFmt w:val="none"/>
      <w:pStyle w:val="AOAltHead3"/>
      <w:suff w:val="nothing"/>
      <w:lvlText w:val=""/>
      <w:lvlJc w:val="left"/>
      <w:pPr>
        <w:ind w:left="5760" w:firstLine="0"/>
      </w:pPr>
    </w:lvl>
  </w:abstractNum>
  <w:abstractNum w:abstractNumId="10" w15:restartNumberingAfterBreak="0">
    <w:nsid w:val="4916225B"/>
    <w:multiLevelType w:val="multilevel"/>
    <w:tmpl w:val="50CE7C76"/>
    <w:lvl w:ilvl="0">
      <w:start w:val="6"/>
      <w:numFmt w:val="decimal"/>
      <w:lvlText w:val="%1"/>
      <w:lvlJc w:val="left"/>
      <w:pPr>
        <w:ind w:left="360" w:hanging="360"/>
      </w:pPr>
      <w:rPr>
        <w:rFonts w:hint="default"/>
      </w:rPr>
    </w:lvl>
    <w:lvl w:ilvl="1">
      <w:start w:val="2"/>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1" w15:restartNumberingAfterBreak="0">
    <w:nsid w:val="4E4B4E3E"/>
    <w:multiLevelType w:val="multilevel"/>
    <w:tmpl w:val="371CA62E"/>
    <w:lvl w:ilvl="0">
      <w:start w:val="1"/>
      <w:numFmt w:val="decimal"/>
      <w:pStyle w:val="AOHead3"/>
      <w:lvlText w:val="%1."/>
      <w:lvlJc w:val="left"/>
      <w:pPr>
        <w:tabs>
          <w:tab w:val="num" w:pos="720"/>
        </w:tabs>
        <w:ind w:left="720" w:hanging="720"/>
      </w:pPr>
    </w:lvl>
    <w:lvl w:ilvl="1">
      <w:start w:val="1"/>
      <w:numFmt w:val="decimal"/>
      <w:pStyle w:val="AOHead3"/>
      <w:lvlText w:val="%1.%2"/>
      <w:lvlJc w:val="left"/>
      <w:pPr>
        <w:tabs>
          <w:tab w:val="num" w:pos="720"/>
        </w:tabs>
        <w:ind w:left="720" w:hanging="720"/>
      </w:pPr>
    </w:lvl>
    <w:lvl w:ilvl="2">
      <w:start w:val="1"/>
      <w:numFmt w:val="lowerLetter"/>
      <w:pStyle w:val="AODocTxtL3"/>
      <w:lvlText w:val="(%3)"/>
      <w:lvlJc w:val="left"/>
      <w:pPr>
        <w:tabs>
          <w:tab w:val="num" w:pos="1440"/>
        </w:tabs>
        <w:ind w:left="1440" w:hanging="720"/>
      </w:pPr>
    </w:lvl>
    <w:lvl w:ilvl="3">
      <w:start w:val="1"/>
      <w:numFmt w:val="lowerRoman"/>
      <w:pStyle w:val="AODocTxtL3"/>
      <w:lvlText w:val="(%4)"/>
      <w:lvlJc w:val="left"/>
      <w:pPr>
        <w:tabs>
          <w:tab w:val="num" w:pos="2160"/>
        </w:tabs>
        <w:ind w:left="2160" w:hanging="720"/>
      </w:pPr>
      <w:rPr>
        <w:b w:val="0"/>
        <w:i w:val="0"/>
      </w:rPr>
    </w:lvl>
    <w:lvl w:ilvl="4">
      <w:start w:val="1"/>
      <w:numFmt w:val="upperLetter"/>
      <w:pStyle w:val="AODocTxtL4"/>
      <w:lvlText w:val="(%5)"/>
      <w:lvlJc w:val="left"/>
      <w:pPr>
        <w:tabs>
          <w:tab w:val="num" w:pos="2880"/>
        </w:tabs>
        <w:ind w:left="2880" w:hanging="720"/>
      </w:pPr>
    </w:lvl>
    <w:lvl w:ilvl="5">
      <w:start w:val="1"/>
      <w:numFmt w:val="upperRoman"/>
      <w:pStyle w:val="AODocTxtL5"/>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42414A"/>
    <w:multiLevelType w:val="hybridMultilevel"/>
    <w:tmpl w:val="CD84DDC2"/>
    <w:lvl w:ilvl="0" w:tplc="A0043F96">
      <w:start w:val="1"/>
      <w:numFmt w:val="bullet"/>
      <w:lvlText w:val="-"/>
      <w:lvlJc w:val="left"/>
      <w:pPr>
        <w:ind w:left="720" w:hanging="360"/>
      </w:pPr>
      <w:rPr>
        <w:rFonts w:ascii="Times New Roman" w:eastAsia="Times New Roman"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D4159F4"/>
    <w:multiLevelType w:val="hybridMultilevel"/>
    <w:tmpl w:val="668099F4"/>
    <w:lvl w:ilvl="0" w:tplc="398281A6">
      <w:start w:val="82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B8330B"/>
    <w:multiLevelType w:val="hybridMultilevel"/>
    <w:tmpl w:val="D59A254C"/>
    <w:lvl w:ilvl="0" w:tplc="CA8879DE">
      <w:start w:val="7"/>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5" w15:restartNumberingAfterBreak="0">
    <w:nsid w:val="6F8D4283"/>
    <w:multiLevelType w:val="hybridMultilevel"/>
    <w:tmpl w:val="F5345A8A"/>
    <w:lvl w:ilvl="0" w:tplc="0314947C">
      <w:start w:val="82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73A9744F"/>
    <w:multiLevelType w:val="hybridMultilevel"/>
    <w:tmpl w:val="B40E2DD4"/>
    <w:lvl w:ilvl="0" w:tplc="041B0001">
      <w:start w:val="1"/>
      <w:numFmt w:val="bullet"/>
      <w:pStyle w:val="AODocTxt"/>
      <w:lvlText w:val=""/>
      <w:lvlJc w:val="left"/>
      <w:pPr>
        <w:ind w:left="786" w:hanging="360"/>
      </w:pPr>
      <w:rPr>
        <w:rFonts w:ascii="Symbol" w:hAnsi="Symbol" w:hint="default"/>
      </w:rPr>
    </w:lvl>
    <w:lvl w:ilvl="1" w:tplc="041B0003" w:tentative="1">
      <w:start w:val="1"/>
      <w:numFmt w:val="bullet"/>
      <w:lvlText w:val="o"/>
      <w:lvlJc w:val="left"/>
      <w:pPr>
        <w:ind w:left="2287" w:hanging="360"/>
      </w:pPr>
      <w:rPr>
        <w:rFonts w:ascii="Courier New" w:hAnsi="Courier New" w:cs="Courier New" w:hint="default"/>
      </w:rPr>
    </w:lvl>
    <w:lvl w:ilvl="2" w:tplc="041B0005" w:tentative="1">
      <w:start w:val="1"/>
      <w:numFmt w:val="bullet"/>
      <w:lvlText w:val=""/>
      <w:lvlJc w:val="left"/>
      <w:pPr>
        <w:ind w:left="3007" w:hanging="360"/>
      </w:pPr>
      <w:rPr>
        <w:rFonts w:ascii="Wingdings" w:hAnsi="Wingdings" w:hint="default"/>
      </w:rPr>
    </w:lvl>
    <w:lvl w:ilvl="3" w:tplc="041B0001" w:tentative="1">
      <w:start w:val="1"/>
      <w:numFmt w:val="bullet"/>
      <w:lvlText w:val=""/>
      <w:lvlJc w:val="left"/>
      <w:pPr>
        <w:ind w:left="3727" w:hanging="360"/>
      </w:pPr>
      <w:rPr>
        <w:rFonts w:ascii="Symbol" w:hAnsi="Symbol" w:hint="default"/>
      </w:rPr>
    </w:lvl>
    <w:lvl w:ilvl="4" w:tplc="041B0003" w:tentative="1">
      <w:start w:val="1"/>
      <w:numFmt w:val="bullet"/>
      <w:lvlText w:val="o"/>
      <w:lvlJc w:val="left"/>
      <w:pPr>
        <w:ind w:left="4447" w:hanging="360"/>
      </w:pPr>
      <w:rPr>
        <w:rFonts w:ascii="Courier New" w:hAnsi="Courier New" w:cs="Courier New" w:hint="default"/>
      </w:rPr>
    </w:lvl>
    <w:lvl w:ilvl="5" w:tplc="041B0005" w:tentative="1">
      <w:start w:val="1"/>
      <w:numFmt w:val="bullet"/>
      <w:lvlText w:val=""/>
      <w:lvlJc w:val="left"/>
      <w:pPr>
        <w:ind w:left="5167" w:hanging="360"/>
      </w:pPr>
      <w:rPr>
        <w:rFonts w:ascii="Wingdings" w:hAnsi="Wingdings" w:hint="default"/>
      </w:rPr>
    </w:lvl>
    <w:lvl w:ilvl="6" w:tplc="041B0001" w:tentative="1">
      <w:start w:val="1"/>
      <w:numFmt w:val="bullet"/>
      <w:lvlText w:val=""/>
      <w:lvlJc w:val="left"/>
      <w:pPr>
        <w:ind w:left="5887" w:hanging="360"/>
      </w:pPr>
      <w:rPr>
        <w:rFonts w:ascii="Symbol" w:hAnsi="Symbol" w:hint="default"/>
      </w:rPr>
    </w:lvl>
    <w:lvl w:ilvl="7" w:tplc="041B0003" w:tentative="1">
      <w:start w:val="1"/>
      <w:numFmt w:val="bullet"/>
      <w:lvlText w:val="o"/>
      <w:lvlJc w:val="left"/>
      <w:pPr>
        <w:ind w:left="6607" w:hanging="360"/>
      </w:pPr>
      <w:rPr>
        <w:rFonts w:ascii="Courier New" w:hAnsi="Courier New" w:cs="Courier New" w:hint="default"/>
      </w:rPr>
    </w:lvl>
    <w:lvl w:ilvl="8" w:tplc="041B0005" w:tentative="1">
      <w:start w:val="1"/>
      <w:numFmt w:val="bullet"/>
      <w:lvlText w:val=""/>
      <w:lvlJc w:val="left"/>
      <w:pPr>
        <w:ind w:left="7327" w:hanging="360"/>
      </w:pPr>
      <w:rPr>
        <w:rFonts w:ascii="Wingdings" w:hAnsi="Wingdings" w:hint="default"/>
      </w:rPr>
    </w:lvl>
  </w:abstractNum>
  <w:abstractNum w:abstractNumId="17" w15:restartNumberingAfterBreak="0">
    <w:nsid w:val="76A02663"/>
    <w:multiLevelType w:val="hybridMultilevel"/>
    <w:tmpl w:val="ACFCB96E"/>
    <w:lvl w:ilvl="0" w:tplc="041B0001">
      <w:start w:val="1"/>
      <w:numFmt w:val="bullet"/>
      <w:pStyle w:val="NadpisPr1"/>
      <w:lvlText w:val=""/>
      <w:lvlJc w:val="left"/>
      <w:pPr>
        <w:ind w:left="1428" w:hanging="360"/>
      </w:pPr>
      <w:rPr>
        <w:rFonts w:ascii="Symbol" w:hAnsi="Symbol" w:hint="default"/>
      </w:rPr>
    </w:lvl>
    <w:lvl w:ilvl="1" w:tplc="041B0003" w:tentative="1">
      <w:start w:val="1"/>
      <w:numFmt w:val="bullet"/>
      <w:pStyle w:val="NadpisPr2"/>
      <w:lvlText w:val="o"/>
      <w:lvlJc w:val="left"/>
      <w:pPr>
        <w:ind w:left="2148" w:hanging="360"/>
      </w:pPr>
      <w:rPr>
        <w:rFonts w:ascii="Courier New" w:hAnsi="Courier New" w:cs="Courier New" w:hint="default"/>
      </w:rPr>
    </w:lvl>
    <w:lvl w:ilvl="2" w:tplc="041B0005" w:tentative="1">
      <w:start w:val="1"/>
      <w:numFmt w:val="bullet"/>
      <w:pStyle w:val="NadpisPr3"/>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6"/>
  </w:num>
  <w:num w:numId="4">
    <w:abstractNumId w:val="5"/>
  </w:num>
  <w:num w:numId="5">
    <w:abstractNumId w:val="17"/>
  </w:num>
  <w:num w:numId="6">
    <w:abstractNumId w:val="9"/>
  </w:num>
  <w:num w:numId="7">
    <w:abstractNumId w:val="11"/>
  </w:num>
  <w:num w:numId="8">
    <w:abstractNumId w:val="3"/>
  </w:num>
  <w:num w:numId="9">
    <w:abstractNumId w:val="13"/>
  </w:num>
  <w:num w:numId="10">
    <w:abstractNumId w:val="15"/>
  </w:num>
  <w:num w:numId="11">
    <w:abstractNumId w:val="4"/>
  </w:num>
  <w:num w:numId="12">
    <w:abstractNumId w:val="10"/>
  </w:num>
  <w:num w:numId="13">
    <w:abstractNumId w:val="18"/>
  </w:num>
  <w:num w:numId="14">
    <w:abstractNumId w:val="12"/>
  </w:num>
  <w:num w:numId="15">
    <w:abstractNumId w:val="7"/>
  </w:num>
  <w:num w:numId="16">
    <w:abstractNumId w:val="14"/>
  </w:num>
  <w:num w:numId="17">
    <w:abstractNumId w:val="1"/>
  </w:num>
  <w:num w:numId="18">
    <w:abstractNumId w:val="6"/>
  </w:num>
  <w:num w:numId="19">
    <w:abstractNumId w:val="6"/>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231"/>
    <w:rsid w:val="00004582"/>
    <w:rsid w:val="00006D15"/>
    <w:rsid w:val="00022E79"/>
    <w:rsid w:val="00032EAA"/>
    <w:rsid w:val="000363A0"/>
    <w:rsid w:val="00037D97"/>
    <w:rsid w:val="00043EAE"/>
    <w:rsid w:val="00047173"/>
    <w:rsid w:val="00054F6E"/>
    <w:rsid w:val="00090A5D"/>
    <w:rsid w:val="00094019"/>
    <w:rsid w:val="000A1B61"/>
    <w:rsid w:val="000A482B"/>
    <w:rsid w:val="000A4E2A"/>
    <w:rsid w:val="000B3CD1"/>
    <w:rsid w:val="000B3D5F"/>
    <w:rsid w:val="000B6F9E"/>
    <w:rsid w:val="000B75BE"/>
    <w:rsid w:val="000D0BCD"/>
    <w:rsid w:val="000F4BD7"/>
    <w:rsid w:val="000F79E7"/>
    <w:rsid w:val="001035F5"/>
    <w:rsid w:val="00105BA2"/>
    <w:rsid w:val="00107E44"/>
    <w:rsid w:val="001314B3"/>
    <w:rsid w:val="001343BE"/>
    <w:rsid w:val="00135989"/>
    <w:rsid w:val="00154658"/>
    <w:rsid w:val="00171A97"/>
    <w:rsid w:val="00184074"/>
    <w:rsid w:val="00192B92"/>
    <w:rsid w:val="001936BA"/>
    <w:rsid w:val="0019672A"/>
    <w:rsid w:val="001A1AE0"/>
    <w:rsid w:val="001A786E"/>
    <w:rsid w:val="001B0C4D"/>
    <w:rsid w:val="001C349A"/>
    <w:rsid w:val="001C7F84"/>
    <w:rsid w:val="001D0FA0"/>
    <w:rsid w:val="001D19C0"/>
    <w:rsid w:val="001E5012"/>
    <w:rsid w:val="001E695B"/>
    <w:rsid w:val="001F2441"/>
    <w:rsid w:val="00214890"/>
    <w:rsid w:val="00220ADC"/>
    <w:rsid w:val="002241E1"/>
    <w:rsid w:val="00235D59"/>
    <w:rsid w:val="00254CB6"/>
    <w:rsid w:val="002550D8"/>
    <w:rsid w:val="0026048F"/>
    <w:rsid w:val="0027073B"/>
    <w:rsid w:val="00272137"/>
    <w:rsid w:val="00272577"/>
    <w:rsid w:val="00274236"/>
    <w:rsid w:val="00277281"/>
    <w:rsid w:val="0028627B"/>
    <w:rsid w:val="00295C9A"/>
    <w:rsid w:val="002B00E1"/>
    <w:rsid w:val="002D66BD"/>
    <w:rsid w:val="002F5B78"/>
    <w:rsid w:val="002F6D37"/>
    <w:rsid w:val="00356A1C"/>
    <w:rsid w:val="003979B5"/>
    <w:rsid w:val="00397B58"/>
    <w:rsid w:val="003A3336"/>
    <w:rsid w:val="003C5E5E"/>
    <w:rsid w:val="003D3570"/>
    <w:rsid w:val="003E14B6"/>
    <w:rsid w:val="003F6E43"/>
    <w:rsid w:val="0040196B"/>
    <w:rsid w:val="00403CA4"/>
    <w:rsid w:val="004132B2"/>
    <w:rsid w:val="00425320"/>
    <w:rsid w:val="00430391"/>
    <w:rsid w:val="00460A6A"/>
    <w:rsid w:val="00471D3D"/>
    <w:rsid w:val="004745F4"/>
    <w:rsid w:val="00482D60"/>
    <w:rsid w:val="00492B9F"/>
    <w:rsid w:val="0049726F"/>
    <w:rsid w:val="004C0D73"/>
    <w:rsid w:val="004F04C7"/>
    <w:rsid w:val="004F0B65"/>
    <w:rsid w:val="004F5910"/>
    <w:rsid w:val="00504927"/>
    <w:rsid w:val="00506CC6"/>
    <w:rsid w:val="00516FAF"/>
    <w:rsid w:val="00555B69"/>
    <w:rsid w:val="00562115"/>
    <w:rsid w:val="0057738F"/>
    <w:rsid w:val="00590203"/>
    <w:rsid w:val="005943E6"/>
    <w:rsid w:val="005952F3"/>
    <w:rsid w:val="005D696C"/>
    <w:rsid w:val="00614510"/>
    <w:rsid w:val="0061531E"/>
    <w:rsid w:val="00623784"/>
    <w:rsid w:val="00641EDD"/>
    <w:rsid w:val="006424B4"/>
    <w:rsid w:val="00642C58"/>
    <w:rsid w:val="00656972"/>
    <w:rsid w:val="006636A2"/>
    <w:rsid w:val="00667C0F"/>
    <w:rsid w:val="006748B4"/>
    <w:rsid w:val="00677321"/>
    <w:rsid w:val="00685BC6"/>
    <w:rsid w:val="00686B54"/>
    <w:rsid w:val="00687616"/>
    <w:rsid w:val="00687814"/>
    <w:rsid w:val="00693D1A"/>
    <w:rsid w:val="00695ABA"/>
    <w:rsid w:val="006A4B0A"/>
    <w:rsid w:val="006C0241"/>
    <w:rsid w:val="006D6683"/>
    <w:rsid w:val="006E00AB"/>
    <w:rsid w:val="006E4294"/>
    <w:rsid w:val="00707249"/>
    <w:rsid w:val="00710C37"/>
    <w:rsid w:val="00722EA8"/>
    <w:rsid w:val="00730472"/>
    <w:rsid w:val="0073737C"/>
    <w:rsid w:val="0074435D"/>
    <w:rsid w:val="00744F70"/>
    <w:rsid w:val="007517E9"/>
    <w:rsid w:val="0075390F"/>
    <w:rsid w:val="0075650F"/>
    <w:rsid w:val="00762954"/>
    <w:rsid w:val="00763C45"/>
    <w:rsid w:val="00764AF6"/>
    <w:rsid w:val="00765A25"/>
    <w:rsid w:val="00766625"/>
    <w:rsid w:val="0077126E"/>
    <w:rsid w:val="0077744D"/>
    <w:rsid w:val="00787F00"/>
    <w:rsid w:val="007920FE"/>
    <w:rsid w:val="00794A1F"/>
    <w:rsid w:val="007A3AB3"/>
    <w:rsid w:val="007A74E8"/>
    <w:rsid w:val="007F42B7"/>
    <w:rsid w:val="007F4323"/>
    <w:rsid w:val="007F5A9D"/>
    <w:rsid w:val="007F5FF1"/>
    <w:rsid w:val="00804531"/>
    <w:rsid w:val="008055A0"/>
    <w:rsid w:val="0084206E"/>
    <w:rsid w:val="00893AE8"/>
    <w:rsid w:val="008A0926"/>
    <w:rsid w:val="008A09A7"/>
    <w:rsid w:val="008A16CD"/>
    <w:rsid w:val="008A6851"/>
    <w:rsid w:val="008D012A"/>
    <w:rsid w:val="008D7672"/>
    <w:rsid w:val="008E0675"/>
    <w:rsid w:val="00902002"/>
    <w:rsid w:val="009066E1"/>
    <w:rsid w:val="00915529"/>
    <w:rsid w:val="00925902"/>
    <w:rsid w:val="00926815"/>
    <w:rsid w:val="00930E5A"/>
    <w:rsid w:val="00951446"/>
    <w:rsid w:val="009605CC"/>
    <w:rsid w:val="009706C9"/>
    <w:rsid w:val="009709E9"/>
    <w:rsid w:val="00992382"/>
    <w:rsid w:val="009958DE"/>
    <w:rsid w:val="009C1CF8"/>
    <w:rsid w:val="009C1E12"/>
    <w:rsid w:val="009C22A2"/>
    <w:rsid w:val="009C2D65"/>
    <w:rsid w:val="009C3A1E"/>
    <w:rsid w:val="009C4F73"/>
    <w:rsid w:val="009F6CF6"/>
    <w:rsid w:val="00A30B31"/>
    <w:rsid w:val="00A4142D"/>
    <w:rsid w:val="00A41B43"/>
    <w:rsid w:val="00A4721E"/>
    <w:rsid w:val="00A55C51"/>
    <w:rsid w:val="00A72D02"/>
    <w:rsid w:val="00AA4FB6"/>
    <w:rsid w:val="00AB5818"/>
    <w:rsid w:val="00AE3AB6"/>
    <w:rsid w:val="00B04416"/>
    <w:rsid w:val="00B063FA"/>
    <w:rsid w:val="00B15851"/>
    <w:rsid w:val="00B16B75"/>
    <w:rsid w:val="00B177A5"/>
    <w:rsid w:val="00B20762"/>
    <w:rsid w:val="00B2096B"/>
    <w:rsid w:val="00B2249D"/>
    <w:rsid w:val="00B27EAD"/>
    <w:rsid w:val="00B53A77"/>
    <w:rsid w:val="00B53C7A"/>
    <w:rsid w:val="00B54FAC"/>
    <w:rsid w:val="00B55D13"/>
    <w:rsid w:val="00B56CA3"/>
    <w:rsid w:val="00B60FDD"/>
    <w:rsid w:val="00B63C68"/>
    <w:rsid w:val="00B64379"/>
    <w:rsid w:val="00B74718"/>
    <w:rsid w:val="00B75F68"/>
    <w:rsid w:val="00B94B9F"/>
    <w:rsid w:val="00B97B1E"/>
    <w:rsid w:val="00BA32DF"/>
    <w:rsid w:val="00BE57A4"/>
    <w:rsid w:val="00BF226E"/>
    <w:rsid w:val="00C01CC0"/>
    <w:rsid w:val="00C07791"/>
    <w:rsid w:val="00C07906"/>
    <w:rsid w:val="00C21993"/>
    <w:rsid w:val="00C47C6E"/>
    <w:rsid w:val="00C54A15"/>
    <w:rsid w:val="00C70374"/>
    <w:rsid w:val="00C87DE2"/>
    <w:rsid w:val="00C923B5"/>
    <w:rsid w:val="00CA0F35"/>
    <w:rsid w:val="00CA2C34"/>
    <w:rsid w:val="00CC2285"/>
    <w:rsid w:val="00CC7022"/>
    <w:rsid w:val="00CD06CA"/>
    <w:rsid w:val="00CD51BE"/>
    <w:rsid w:val="00CD7B56"/>
    <w:rsid w:val="00CE6849"/>
    <w:rsid w:val="00CF5718"/>
    <w:rsid w:val="00CF746B"/>
    <w:rsid w:val="00D16FDA"/>
    <w:rsid w:val="00D2500F"/>
    <w:rsid w:val="00D3199A"/>
    <w:rsid w:val="00D327E0"/>
    <w:rsid w:val="00D33C1A"/>
    <w:rsid w:val="00D35D04"/>
    <w:rsid w:val="00D473D7"/>
    <w:rsid w:val="00D54D6D"/>
    <w:rsid w:val="00D6042A"/>
    <w:rsid w:val="00D67A06"/>
    <w:rsid w:val="00D70373"/>
    <w:rsid w:val="00D708B1"/>
    <w:rsid w:val="00D93E8E"/>
    <w:rsid w:val="00DA5171"/>
    <w:rsid w:val="00DA5A37"/>
    <w:rsid w:val="00DB0F81"/>
    <w:rsid w:val="00DB1219"/>
    <w:rsid w:val="00DC6E0D"/>
    <w:rsid w:val="00DF6108"/>
    <w:rsid w:val="00E02256"/>
    <w:rsid w:val="00E1015A"/>
    <w:rsid w:val="00E32D75"/>
    <w:rsid w:val="00E336D3"/>
    <w:rsid w:val="00E54BD6"/>
    <w:rsid w:val="00E5606A"/>
    <w:rsid w:val="00E611BA"/>
    <w:rsid w:val="00E70D1C"/>
    <w:rsid w:val="00E73391"/>
    <w:rsid w:val="00E92951"/>
    <w:rsid w:val="00E94BCF"/>
    <w:rsid w:val="00EA0BE3"/>
    <w:rsid w:val="00EA692C"/>
    <w:rsid w:val="00EB2DE2"/>
    <w:rsid w:val="00EB523F"/>
    <w:rsid w:val="00EB7CB2"/>
    <w:rsid w:val="00EC0AD6"/>
    <w:rsid w:val="00EC1B6D"/>
    <w:rsid w:val="00EC682F"/>
    <w:rsid w:val="00F032D0"/>
    <w:rsid w:val="00F03450"/>
    <w:rsid w:val="00F04D7F"/>
    <w:rsid w:val="00F219DE"/>
    <w:rsid w:val="00F47C89"/>
    <w:rsid w:val="00F508A1"/>
    <w:rsid w:val="00F5276B"/>
    <w:rsid w:val="00F5658D"/>
    <w:rsid w:val="00F575C5"/>
    <w:rsid w:val="00F7545B"/>
    <w:rsid w:val="00F90140"/>
    <w:rsid w:val="00F95765"/>
    <w:rsid w:val="00FA5CA1"/>
    <w:rsid w:val="00FB0268"/>
    <w:rsid w:val="00FB10F0"/>
    <w:rsid w:val="00FB4068"/>
    <w:rsid w:val="00FB7F26"/>
    <w:rsid w:val="00FC7C29"/>
    <w:rsid w:val="00FD1823"/>
    <w:rsid w:val="00FD5231"/>
    <w:rsid w:val="00FF4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A2CB1-479C-43D9-BC54-D0595890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51BE"/>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sk-SK"/>
    </w:rPr>
  </w:style>
  <w:style w:type="paragraph" w:styleId="Nadpis1">
    <w:name w:val="heading 1"/>
    <w:aliases w:val="Kapitola"/>
    <w:basedOn w:val="Normlny"/>
    <w:next w:val="Normlny"/>
    <w:link w:val="Nadpis1Char"/>
    <w:qFormat/>
    <w:rsid w:val="00CD51BE"/>
    <w:pPr>
      <w:keepNext/>
      <w:numPr>
        <w:numId w:val="1"/>
      </w:numPr>
      <w:spacing w:before="240" w:after="180"/>
      <w:outlineLvl w:val="0"/>
    </w:pPr>
    <w:rPr>
      <w:rFonts w:ascii="Arial" w:hAnsi="Arial"/>
      <w:b/>
      <w:caps/>
      <w:kern w:val="28"/>
      <w:sz w:val="32"/>
    </w:rPr>
  </w:style>
  <w:style w:type="paragraph" w:styleId="Nadpis2">
    <w:name w:val="heading 2"/>
    <w:aliases w:val="Podkapitola"/>
    <w:basedOn w:val="Normlny"/>
    <w:next w:val="Normlny"/>
    <w:link w:val="Nadpis2Char"/>
    <w:qFormat/>
    <w:rsid w:val="00CD51BE"/>
    <w:pPr>
      <w:keepNext/>
      <w:numPr>
        <w:ilvl w:val="1"/>
        <w:numId w:val="1"/>
      </w:numPr>
      <w:spacing w:before="120" w:after="120"/>
      <w:ind w:left="964" w:hanging="964"/>
      <w:outlineLvl w:val="1"/>
    </w:pPr>
    <w:rPr>
      <w:rFonts w:ascii="Arial" w:hAnsi="Arial"/>
      <w:caps/>
      <w:sz w:val="28"/>
    </w:rPr>
  </w:style>
  <w:style w:type="paragraph" w:styleId="Nadpis3">
    <w:name w:val="heading 3"/>
    <w:aliases w:val="Názov článku"/>
    <w:basedOn w:val="Normlny"/>
    <w:next w:val="Normlny"/>
    <w:link w:val="Nadpis3Char"/>
    <w:qFormat/>
    <w:rsid w:val="00CD51BE"/>
    <w:pPr>
      <w:keepNext/>
      <w:numPr>
        <w:ilvl w:val="2"/>
        <w:numId w:val="1"/>
      </w:numPr>
      <w:spacing w:before="60" w:after="60"/>
      <w:ind w:left="964" w:hanging="964"/>
      <w:outlineLvl w:val="2"/>
    </w:pPr>
    <w:rPr>
      <w:rFonts w:ascii="Arial" w:hAnsi="Arial"/>
      <w:caps/>
      <w:sz w:val="24"/>
    </w:rPr>
  </w:style>
  <w:style w:type="paragraph" w:styleId="Nadpis4">
    <w:name w:val="heading 4"/>
    <w:basedOn w:val="Normlny"/>
    <w:next w:val="Normlny"/>
    <w:link w:val="Nadpis4Char"/>
    <w:qFormat/>
    <w:rsid w:val="00CD51BE"/>
    <w:pPr>
      <w:keepNext/>
      <w:numPr>
        <w:ilvl w:val="3"/>
        <w:numId w:val="1"/>
      </w:numPr>
      <w:spacing w:before="60" w:after="60"/>
      <w:outlineLvl w:val="3"/>
    </w:pPr>
    <w:rPr>
      <w:rFonts w:ascii="Arial" w:hAnsi="Arial"/>
    </w:rPr>
  </w:style>
  <w:style w:type="paragraph" w:styleId="Nadpis5">
    <w:name w:val="heading 5"/>
    <w:basedOn w:val="Normlny"/>
    <w:next w:val="Normlny"/>
    <w:link w:val="Nadpis5Char"/>
    <w:qFormat/>
    <w:rsid w:val="00CD51BE"/>
    <w:pPr>
      <w:numPr>
        <w:ilvl w:val="4"/>
        <w:numId w:val="1"/>
      </w:numPr>
      <w:spacing w:before="240" w:after="60"/>
      <w:outlineLvl w:val="4"/>
    </w:pPr>
    <w:rPr>
      <w:rFonts w:ascii="Arial" w:hAnsi="Arial"/>
    </w:rPr>
  </w:style>
  <w:style w:type="paragraph" w:styleId="Nadpis6">
    <w:name w:val="heading 6"/>
    <w:basedOn w:val="Normlny"/>
    <w:next w:val="Normlny"/>
    <w:link w:val="Nadpis6Char"/>
    <w:qFormat/>
    <w:rsid w:val="00CD51BE"/>
    <w:pPr>
      <w:numPr>
        <w:ilvl w:val="5"/>
        <w:numId w:val="1"/>
      </w:numPr>
      <w:spacing w:before="240" w:after="60"/>
      <w:outlineLvl w:val="5"/>
    </w:pPr>
    <w:rPr>
      <w:i/>
    </w:rPr>
  </w:style>
  <w:style w:type="paragraph" w:styleId="Nadpis7">
    <w:name w:val="heading 7"/>
    <w:basedOn w:val="Normlny"/>
    <w:next w:val="Normlny"/>
    <w:link w:val="Nadpis7Char"/>
    <w:qFormat/>
    <w:rsid w:val="00CD51BE"/>
    <w:pPr>
      <w:numPr>
        <w:ilvl w:val="6"/>
        <w:numId w:val="1"/>
      </w:numPr>
      <w:spacing w:before="240" w:after="60"/>
      <w:outlineLvl w:val="6"/>
    </w:pPr>
    <w:rPr>
      <w:rFonts w:ascii="Arial" w:hAnsi="Arial"/>
    </w:rPr>
  </w:style>
  <w:style w:type="paragraph" w:styleId="Nadpis8">
    <w:name w:val="heading 8"/>
    <w:basedOn w:val="Normlny"/>
    <w:next w:val="Normlny"/>
    <w:link w:val="Nadpis8Char"/>
    <w:qFormat/>
    <w:rsid w:val="00CD51BE"/>
    <w:pPr>
      <w:numPr>
        <w:ilvl w:val="7"/>
        <w:numId w:val="1"/>
      </w:numPr>
      <w:spacing w:before="240" w:after="60"/>
      <w:outlineLvl w:val="7"/>
    </w:pPr>
    <w:rPr>
      <w:rFonts w:ascii="Arial" w:hAnsi="Arial"/>
      <w:i/>
    </w:rPr>
  </w:style>
  <w:style w:type="paragraph" w:styleId="Nadpis9">
    <w:name w:val="heading 9"/>
    <w:basedOn w:val="Normlny"/>
    <w:next w:val="Normlny"/>
    <w:link w:val="Nadpis9Char"/>
    <w:qFormat/>
    <w:rsid w:val="00CD51BE"/>
    <w:pPr>
      <w:numPr>
        <w:ilvl w:val="8"/>
        <w:numId w:val="1"/>
      </w:num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basedOn w:val="Predvolenpsmoodseku"/>
    <w:link w:val="Nadpis1"/>
    <w:rsid w:val="00CD51BE"/>
    <w:rPr>
      <w:rFonts w:ascii="Arial" w:eastAsia="Times New Roman" w:hAnsi="Arial" w:cs="Times New Roman"/>
      <w:b/>
      <w:caps/>
      <w:kern w:val="28"/>
      <w:sz w:val="32"/>
      <w:szCs w:val="20"/>
      <w:lang w:eastAsia="sk-SK"/>
    </w:rPr>
  </w:style>
  <w:style w:type="character" w:customStyle="1" w:styleId="Nadpis2Char">
    <w:name w:val="Nadpis 2 Char"/>
    <w:aliases w:val="Podkapitola Char"/>
    <w:basedOn w:val="Predvolenpsmoodseku"/>
    <w:link w:val="Nadpis2"/>
    <w:rsid w:val="00CD51BE"/>
    <w:rPr>
      <w:rFonts w:ascii="Arial" w:eastAsia="Times New Roman" w:hAnsi="Arial" w:cs="Times New Roman"/>
      <w:caps/>
      <w:sz w:val="28"/>
      <w:szCs w:val="20"/>
      <w:lang w:eastAsia="sk-SK"/>
    </w:rPr>
  </w:style>
  <w:style w:type="character" w:customStyle="1" w:styleId="Nadpis3Char">
    <w:name w:val="Nadpis 3 Char"/>
    <w:aliases w:val="Názov článku Char"/>
    <w:basedOn w:val="Predvolenpsmoodseku"/>
    <w:link w:val="Nadpis3"/>
    <w:rsid w:val="00CD51BE"/>
    <w:rPr>
      <w:rFonts w:ascii="Arial" w:eastAsia="Times New Roman" w:hAnsi="Arial" w:cs="Times New Roman"/>
      <w:caps/>
      <w:sz w:val="24"/>
      <w:szCs w:val="20"/>
      <w:lang w:eastAsia="sk-SK"/>
    </w:rPr>
  </w:style>
  <w:style w:type="character" w:customStyle="1" w:styleId="Nadpis4Char">
    <w:name w:val="Nadpis 4 Char"/>
    <w:basedOn w:val="Predvolenpsmoodseku"/>
    <w:link w:val="Nadpis4"/>
    <w:rsid w:val="00CD51BE"/>
    <w:rPr>
      <w:rFonts w:ascii="Arial" w:eastAsia="Times New Roman" w:hAnsi="Arial" w:cs="Times New Roman"/>
      <w:szCs w:val="20"/>
      <w:lang w:eastAsia="sk-SK"/>
    </w:rPr>
  </w:style>
  <w:style w:type="character" w:customStyle="1" w:styleId="Nadpis5Char">
    <w:name w:val="Nadpis 5 Char"/>
    <w:basedOn w:val="Predvolenpsmoodseku"/>
    <w:link w:val="Nadpis5"/>
    <w:rsid w:val="00CD51BE"/>
    <w:rPr>
      <w:rFonts w:ascii="Arial" w:eastAsia="Times New Roman" w:hAnsi="Arial" w:cs="Times New Roman"/>
      <w:szCs w:val="20"/>
      <w:lang w:eastAsia="sk-SK"/>
    </w:rPr>
  </w:style>
  <w:style w:type="character" w:customStyle="1" w:styleId="Nadpis6Char">
    <w:name w:val="Nadpis 6 Char"/>
    <w:basedOn w:val="Predvolenpsmoodseku"/>
    <w:link w:val="Nadpis6"/>
    <w:rsid w:val="00CD51BE"/>
    <w:rPr>
      <w:rFonts w:ascii="Times New Roman" w:eastAsia="Times New Roman" w:hAnsi="Times New Roman" w:cs="Times New Roman"/>
      <w:i/>
      <w:szCs w:val="20"/>
      <w:lang w:eastAsia="sk-SK"/>
    </w:rPr>
  </w:style>
  <w:style w:type="character" w:customStyle="1" w:styleId="Nadpis7Char">
    <w:name w:val="Nadpis 7 Char"/>
    <w:basedOn w:val="Predvolenpsmoodseku"/>
    <w:link w:val="Nadpis7"/>
    <w:rsid w:val="00CD51BE"/>
    <w:rPr>
      <w:rFonts w:ascii="Arial" w:eastAsia="Times New Roman" w:hAnsi="Arial" w:cs="Times New Roman"/>
      <w:szCs w:val="20"/>
      <w:lang w:eastAsia="sk-SK"/>
    </w:rPr>
  </w:style>
  <w:style w:type="character" w:customStyle="1" w:styleId="Nadpis8Char">
    <w:name w:val="Nadpis 8 Char"/>
    <w:basedOn w:val="Predvolenpsmoodseku"/>
    <w:link w:val="Nadpis8"/>
    <w:rsid w:val="00CD51BE"/>
    <w:rPr>
      <w:rFonts w:ascii="Arial" w:eastAsia="Times New Roman" w:hAnsi="Arial" w:cs="Times New Roman"/>
      <w:i/>
      <w:szCs w:val="20"/>
      <w:lang w:eastAsia="sk-SK"/>
    </w:rPr>
  </w:style>
  <w:style w:type="character" w:customStyle="1" w:styleId="Nadpis9Char">
    <w:name w:val="Nadpis 9 Char"/>
    <w:basedOn w:val="Predvolenpsmoodseku"/>
    <w:link w:val="Nadpis9"/>
    <w:rsid w:val="00CD51BE"/>
    <w:rPr>
      <w:rFonts w:ascii="Arial" w:eastAsia="Times New Roman" w:hAnsi="Arial" w:cs="Times New Roman"/>
      <w:b/>
      <w:i/>
      <w:sz w:val="18"/>
      <w:szCs w:val="20"/>
      <w:lang w:eastAsia="sk-SK"/>
    </w:rPr>
  </w:style>
  <w:style w:type="paragraph" w:styleId="Hlavika">
    <w:name w:val="header"/>
    <w:basedOn w:val="Normlny"/>
    <w:link w:val="HlavikaChar"/>
    <w:rsid w:val="00CD51BE"/>
    <w:pPr>
      <w:tabs>
        <w:tab w:val="center" w:pos="4536"/>
        <w:tab w:val="right" w:pos="9072"/>
      </w:tabs>
    </w:pPr>
    <w:rPr>
      <w:rFonts w:ascii="Arial" w:hAnsi="Arial"/>
    </w:rPr>
  </w:style>
  <w:style w:type="character" w:customStyle="1" w:styleId="HlavikaChar">
    <w:name w:val="Hlavička Char"/>
    <w:basedOn w:val="Predvolenpsmoodseku"/>
    <w:link w:val="Hlavika"/>
    <w:rsid w:val="00CD51BE"/>
    <w:rPr>
      <w:rFonts w:ascii="Arial" w:eastAsia="Times New Roman" w:hAnsi="Arial" w:cs="Times New Roman"/>
      <w:szCs w:val="20"/>
      <w:lang w:eastAsia="sk-SK"/>
    </w:rPr>
  </w:style>
  <w:style w:type="paragraph" w:customStyle="1" w:styleId="SKl1">
    <w:name w:val="SKl1"/>
    <w:basedOn w:val="Normlny"/>
    <w:rsid w:val="00CD51BE"/>
    <w:pPr>
      <w:spacing w:before="120" w:line="240" w:lineRule="atLeast"/>
      <w:ind w:left="567" w:hanging="567"/>
      <w:jc w:val="both"/>
    </w:pPr>
    <w:rPr>
      <w:sz w:val="24"/>
      <w:szCs w:val="24"/>
    </w:rPr>
  </w:style>
  <w:style w:type="paragraph" w:styleId="Odsekzoznamu">
    <w:name w:val="List Paragraph"/>
    <w:aliases w:val="body"/>
    <w:basedOn w:val="Normlny"/>
    <w:link w:val="OdsekzoznamuChar"/>
    <w:uiPriority w:val="99"/>
    <w:qFormat/>
    <w:rsid w:val="00A55C51"/>
    <w:pPr>
      <w:ind w:left="720"/>
      <w:contextualSpacing/>
    </w:pPr>
  </w:style>
  <w:style w:type="paragraph" w:styleId="Pta">
    <w:name w:val="footer"/>
    <w:basedOn w:val="Normlny"/>
    <w:link w:val="PtaChar"/>
    <w:uiPriority w:val="99"/>
    <w:unhideWhenUsed/>
    <w:rsid w:val="00B15851"/>
    <w:pPr>
      <w:tabs>
        <w:tab w:val="center" w:pos="4536"/>
        <w:tab w:val="right" w:pos="9072"/>
      </w:tabs>
    </w:pPr>
  </w:style>
  <w:style w:type="character" w:customStyle="1" w:styleId="PtaChar">
    <w:name w:val="Päta Char"/>
    <w:basedOn w:val="Predvolenpsmoodseku"/>
    <w:link w:val="Pta"/>
    <w:uiPriority w:val="99"/>
    <w:rsid w:val="00B15851"/>
    <w:rPr>
      <w:rFonts w:ascii="Times New Roman" w:eastAsia="Times New Roman" w:hAnsi="Times New Roman" w:cs="Times New Roman"/>
      <w:szCs w:val="20"/>
      <w:lang w:eastAsia="sk-SK"/>
    </w:rPr>
  </w:style>
  <w:style w:type="paragraph" w:styleId="Nzov">
    <w:name w:val="Title"/>
    <w:basedOn w:val="Normlny"/>
    <w:link w:val="NzovChar"/>
    <w:qFormat/>
    <w:rsid w:val="006748B4"/>
    <w:pPr>
      <w:overflowPunct/>
      <w:autoSpaceDE/>
      <w:autoSpaceDN/>
      <w:adjustRightInd/>
      <w:jc w:val="center"/>
      <w:textAlignment w:val="auto"/>
    </w:pPr>
    <w:rPr>
      <w:b/>
      <w:bCs/>
      <w:sz w:val="32"/>
      <w:szCs w:val="24"/>
    </w:rPr>
  </w:style>
  <w:style w:type="character" w:customStyle="1" w:styleId="NzovChar">
    <w:name w:val="Názov Char"/>
    <w:basedOn w:val="Predvolenpsmoodseku"/>
    <w:link w:val="Nzov"/>
    <w:rsid w:val="006748B4"/>
    <w:rPr>
      <w:rFonts w:ascii="Times New Roman" w:eastAsia="Times New Roman" w:hAnsi="Times New Roman" w:cs="Times New Roman"/>
      <w:b/>
      <w:bCs/>
      <w:sz w:val="32"/>
      <w:szCs w:val="24"/>
      <w:lang w:eastAsia="sk-SK"/>
    </w:rPr>
  </w:style>
  <w:style w:type="paragraph" w:styleId="Textbubliny">
    <w:name w:val="Balloon Text"/>
    <w:basedOn w:val="Normlny"/>
    <w:link w:val="TextbublinyChar"/>
    <w:rsid w:val="006748B4"/>
    <w:pPr>
      <w:overflowPunct/>
      <w:autoSpaceDE/>
      <w:autoSpaceDN/>
      <w:adjustRightInd/>
      <w:textAlignment w:val="auto"/>
    </w:pPr>
    <w:rPr>
      <w:rFonts w:ascii="Tahoma" w:hAnsi="Tahoma" w:cs="Tahoma"/>
      <w:sz w:val="16"/>
      <w:szCs w:val="16"/>
    </w:rPr>
  </w:style>
  <w:style w:type="character" w:customStyle="1" w:styleId="TextbublinyChar">
    <w:name w:val="Text bubliny Char"/>
    <w:basedOn w:val="Predvolenpsmoodseku"/>
    <w:link w:val="Textbubliny"/>
    <w:rsid w:val="006748B4"/>
    <w:rPr>
      <w:rFonts w:ascii="Tahoma" w:eastAsia="Times New Roman" w:hAnsi="Tahoma" w:cs="Tahoma"/>
      <w:sz w:val="16"/>
      <w:szCs w:val="16"/>
      <w:lang w:eastAsia="sk-SK"/>
    </w:rPr>
  </w:style>
  <w:style w:type="character" w:styleId="Odkaznakomentr">
    <w:name w:val="annotation reference"/>
    <w:basedOn w:val="Predvolenpsmoodseku"/>
    <w:rsid w:val="006748B4"/>
    <w:rPr>
      <w:sz w:val="16"/>
      <w:szCs w:val="16"/>
    </w:rPr>
  </w:style>
  <w:style w:type="paragraph" w:styleId="Textkomentra">
    <w:name w:val="annotation text"/>
    <w:basedOn w:val="Normlny"/>
    <w:link w:val="TextkomentraChar"/>
    <w:rsid w:val="006748B4"/>
    <w:pPr>
      <w:overflowPunct/>
      <w:autoSpaceDE/>
      <w:autoSpaceDN/>
      <w:adjustRightInd/>
      <w:textAlignment w:val="auto"/>
    </w:pPr>
    <w:rPr>
      <w:sz w:val="20"/>
    </w:rPr>
  </w:style>
  <w:style w:type="character" w:customStyle="1" w:styleId="TextkomentraChar">
    <w:name w:val="Text komentára Char"/>
    <w:basedOn w:val="Predvolenpsmoodseku"/>
    <w:link w:val="Textkomentra"/>
    <w:rsid w:val="006748B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6748B4"/>
    <w:rPr>
      <w:b/>
      <w:bCs/>
    </w:rPr>
  </w:style>
  <w:style w:type="character" w:customStyle="1" w:styleId="PredmetkomentraChar">
    <w:name w:val="Predmet komentára Char"/>
    <w:basedOn w:val="TextkomentraChar"/>
    <w:link w:val="Predmetkomentra"/>
    <w:rsid w:val="006748B4"/>
    <w:rPr>
      <w:rFonts w:ascii="Times New Roman" w:eastAsia="Times New Roman" w:hAnsi="Times New Roman" w:cs="Times New Roman"/>
      <w:b/>
      <w:bCs/>
      <w:sz w:val="20"/>
      <w:szCs w:val="20"/>
      <w:lang w:eastAsia="sk-SK"/>
    </w:rPr>
  </w:style>
  <w:style w:type="paragraph" w:styleId="Bezriadkovania">
    <w:name w:val="No Spacing"/>
    <w:uiPriority w:val="1"/>
    <w:qFormat/>
    <w:rsid w:val="006748B4"/>
    <w:pPr>
      <w:spacing w:after="0" w:line="240" w:lineRule="auto"/>
    </w:pPr>
    <w:rPr>
      <w:rFonts w:ascii="Calibri" w:eastAsia="Calibri" w:hAnsi="Calibri" w:cs="Times New Roman"/>
    </w:rPr>
  </w:style>
  <w:style w:type="paragraph" w:styleId="Zkladntext">
    <w:name w:val="Body Text"/>
    <w:basedOn w:val="Normlny"/>
    <w:link w:val="ZkladntextChar"/>
    <w:unhideWhenUsed/>
    <w:rsid w:val="006748B4"/>
    <w:pPr>
      <w:overflowPunct/>
      <w:autoSpaceDE/>
      <w:autoSpaceDN/>
      <w:adjustRightInd/>
      <w:spacing w:after="120"/>
      <w:textAlignment w:val="auto"/>
    </w:pPr>
    <w:rPr>
      <w:sz w:val="24"/>
      <w:szCs w:val="24"/>
    </w:rPr>
  </w:style>
  <w:style w:type="character" w:customStyle="1" w:styleId="ZkladntextChar">
    <w:name w:val="Základný text Char"/>
    <w:basedOn w:val="Predvolenpsmoodseku"/>
    <w:link w:val="Zkladntext"/>
    <w:rsid w:val="006748B4"/>
    <w:rPr>
      <w:rFonts w:ascii="Times New Roman" w:eastAsia="Times New Roman" w:hAnsi="Times New Roman" w:cs="Times New Roman"/>
      <w:sz w:val="24"/>
      <w:szCs w:val="24"/>
      <w:lang w:eastAsia="sk-SK"/>
    </w:rPr>
  </w:style>
  <w:style w:type="paragraph" w:customStyle="1" w:styleId="CharCharCharCharCharChar">
    <w:name w:val="Char Char Char Char Char Char"/>
    <w:basedOn w:val="Normlny"/>
    <w:rsid w:val="006748B4"/>
    <w:pPr>
      <w:overflowPunct/>
      <w:autoSpaceDE/>
      <w:autoSpaceDN/>
      <w:adjustRightInd/>
      <w:spacing w:after="160" w:line="240" w:lineRule="exact"/>
      <w:textAlignment w:val="auto"/>
    </w:pPr>
    <w:rPr>
      <w:rFonts w:ascii="Verdana" w:hAnsi="Verdana"/>
      <w:sz w:val="20"/>
      <w:lang w:val="en-US" w:eastAsia="en-US"/>
    </w:rPr>
  </w:style>
  <w:style w:type="paragraph" w:customStyle="1" w:styleId="BodyText21">
    <w:name w:val="Body Text 21"/>
    <w:basedOn w:val="Normlny"/>
    <w:rsid w:val="006748B4"/>
    <w:pPr>
      <w:jc w:val="both"/>
    </w:pPr>
    <w:rPr>
      <w:sz w:val="24"/>
    </w:rPr>
  </w:style>
  <w:style w:type="paragraph" w:customStyle="1" w:styleId="CharCharCharCharCharCharCharChar">
    <w:name w:val="Char Char Char Char Char Char Char Char"/>
    <w:basedOn w:val="Normlny"/>
    <w:next w:val="Normlny"/>
    <w:rsid w:val="006748B4"/>
    <w:pPr>
      <w:tabs>
        <w:tab w:val="num" w:pos="1440"/>
      </w:tabs>
      <w:overflowPunct/>
      <w:autoSpaceDE/>
      <w:autoSpaceDN/>
      <w:adjustRightInd/>
      <w:ind w:left="1440" w:hanging="360"/>
      <w:textAlignment w:val="auto"/>
    </w:pPr>
    <w:rPr>
      <w:rFonts w:eastAsia="MS Mincho"/>
      <w:sz w:val="24"/>
      <w:szCs w:val="24"/>
      <w:lang w:val="en-US" w:eastAsia="ja-JP"/>
    </w:rPr>
  </w:style>
  <w:style w:type="character" w:styleId="Hypertextovprepojenie">
    <w:name w:val="Hyperlink"/>
    <w:uiPriority w:val="99"/>
    <w:unhideWhenUsed/>
    <w:rsid w:val="006748B4"/>
    <w:rPr>
      <w:color w:val="0000FF"/>
      <w:u w:val="single"/>
    </w:rPr>
  </w:style>
  <w:style w:type="character" w:styleId="PouitHypertextovPrepojenie">
    <w:name w:val="FollowedHyperlink"/>
    <w:uiPriority w:val="99"/>
    <w:unhideWhenUsed/>
    <w:rsid w:val="006748B4"/>
    <w:rPr>
      <w:color w:val="800080"/>
      <w:u w:val="single"/>
    </w:rPr>
  </w:style>
  <w:style w:type="paragraph" w:customStyle="1" w:styleId="font1">
    <w:name w:val="font1"/>
    <w:basedOn w:val="Normlny"/>
    <w:rsid w:val="006748B4"/>
    <w:pPr>
      <w:overflowPunct/>
      <w:autoSpaceDE/>
      <w:autoSpaceDN/>
      <w:adjustRightInd/>
      <w:spacing w:before="100" w:beforeAutospacing="1" w:after="100" w:afterAutospacing="1"/>
      <w:textAlignment w:val="auto"/>
    </w:pPr>
    <w:rPr>
      <w:rFonts w:ascii="Arial" w:hAnsi="Arial" w:cs="Arial"/>
      <w:color w:val="000000"/>
      <w:sz w:val="20"/>
    </w:rPr>
  </w:style>
  <w:style w:type="paragraph" w:customStyle="1" w:styleId="font5">
    <w:name w:val="font5"/>
    <w:basedOn w:val="Normlny"/>
    <w:rsid w:val="006748B4"/>
    <w:pPr>
      <w:overflowPunct/>
      <w:autoSpaceDE/>
      <w:autoSpaceDN/>
      <w:adjustRightInd/>
      <w:spacing w:before="100" w:beforeAutospacing="1" w:after="100" w:afterAutospacing="1"/>
      <w:textAlignment w:val="auto"/>
    </w:pPr>
    <w:rPr>
      <w:color w:val="000000"/>
      <w:sz w:val="24"/>
      <w:szCs w:val="24"/>
    </w:rPr>
  </w:style>
  <w:style w:type="paragraph" w:customStyle="1" w:styleId="xl65">
    <w:name w:val="xl65"/>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66">
    <w:name w:val="xl66"/>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7">
    <w:name w:val="xl67"/>
    <w:basedOn w:val="Normlny"/>
    <w:rsid w:val="006748B4"/>
    <w:pPr>
      <w:overflowPunct/>
      <w:autoSpaceDE/>
      <w:autoSpaceDN/>
      <w:adjustRightInd/>
      <w:spacing w:before="100" w:beforeAutospacing="1" w:after="100" w:afterAutospacing="1"/>
      <w:jc w:val="center"/>
      <w:textAlignment w:val="top"/>
    </w:pPr>
    <w:rPr>
      <w:sz w:val="24"/>
      <w:szCs w:val="24"/>
    </w:rPr>
  </w:style>
  <w:style w:type="paragraph" w:customStyle="1" w:styleId="xl68">
    <w:name w:val="xl68"/>
    <w:basedOn w:val="Normlny"/>
    <w:rsid w:val="006748B4"/>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Normlny"/>
    <w:rsid w:val="006748B4"/>
    <w:pPr>
      <w:pBdr>
        <w:top w:val="single" w:sz="4" w:space="0" w:color="auto"/>
        <w:lef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0">
    <w:name w:val="xl70"/>
    <w:basedOn w:val="Normlny"/>
    <w:rsid w:val="006748B4"/>
    <w:pPr>
      <w:pBdr>
        <w:lef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1">
    <w:name w:val="xl71"/>
    <w:basedOn w:val="Normlny"/>
    <w:rsid w:val="006748B4"/>
    <w:pPr>
      <w:pBdr>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Normlny"/>
    <w:rsid w:val="006748B4"/>
    <w:pPr>
      <w:overflowPunct/>
      <w:autoSpaceDE/>
      <w:autoSpaceDN/>
      <w:adjustRightInd/>
      <w:spacing w:before="100" w:beforeAutospacing="1" w:after="100" w:afterAutospacing="1"/>
      <w:textAlignment w:val="auto"/>
    </w:pPr>
    <w:rPr>
      <w:sz w:val="24"/>
      <w:szCs w:val="24"/>
    </w:rPr>
  </w:style>
  <w:style w:type="paragraph" w:customStyle="1" w:styleId="xl73">
    <w:name w:val="xl73"/>
    <w:basedOn w:val="Normlny"/>
    <w:rsid w:val="006748B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4">
    <w:name w:val="xl74"/>
    <w:basedOn w:val="Normlny"/>
    <w:rsid w:val="006748B4"/>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5">
    <w:name w:val="xl75"/>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Normlny"/>
    <w:rsid w:val="006748B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7">
    <w:name w:val="xl77"/>
    <w:basedOn w:val="Normlny"/>
    <w:rsid w:val="006748B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78">
    <w:name w:val="xl78"/>
    <w:basedOn w:val="Normlny"/>
    <w:rsid w:val="006748B4"/>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Normlny"/>
    <w:rsid w:val="006748B4"/>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0">
    <w:name w:val="xl80"/>
    <w:basedOn w:val="Normlny"/>
    <w:rsid w:val="006748B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1">
    <w:name w:val="xl81"/>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2">
    <w:name w:val="xl82"/>
    <w:basedOn w:val="Normlny"/>
    <w:rsid w:val="006748B4"/>
    <w:pPr>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lny"/>
    <w:rsid w:val="006748B4"/>
    <w:pP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Normlny"/>
    <w:rsid w:val="006748B4"/>
    <w:pPr>
      <w:overflowPunct/>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Normlny"/>
    <w:rsid w:val="006748B4"/>
    <w:pPr>
      <w:overflowPunct/>
      <w:autoSpaceDE/>
      <w:autoSpaceDN/>
      <w:adjustRightInd/>
      <w:spacing w:before="100" w:beforeAutospacing="1" w:after="100" w:afterAutospacing="1"/>
      <w:textAlignment w:val="top"/>
    </w:pPr>
    <w:rPr>
      <w:sz w:val="24"/>
      <w:szCs w:val="24"/>
    </w:rPr>
  </w:style>
  <w:style w:type="paragraph" w:customStyle="1" w:styleId="xl86">
    <w:name w:val="xl86"/>
    <w:basedOn w:val="Normlny"/>
    <w:rsid w:val="006748B4"/>
    <w:pPr>
      <w:overflowPunct/>
      <w:autoSpaceDE/>
      <w:autoSpaceDN/>
      <w:adjustRightInd/>
      <w:spacing w:before="100" w:beforeAutospacing="1" w:after="100" w:afterAutospacing="1"/>
      <w:textAlignment w:val="top"/>
    </w:pPr>
    <w:rPr>
      <w:sz w:val="24"/>
      <w:szCs w:val="24"/>
    </w:rPr>
  </w:style>
  <w:style w:type="paragraph" w:customStyle="1" w:styleId="xl87">
    <w:name w:val="xl87"/>
    <w:basedOn w:val="Normlny"/>
    <w:rsid w:val="006748B4"/>
    <w:pPr>
      <w:overflowPunct/>
      <w:autoSpaceDE/>
      <w:autoSpaceDN/>
      <w:adjustRightInd/>
      <w:spacing w:before="100" w:beforeAutospacing="1" w:after="100" w:afterAutospacing="1"/>
      <w:textAlignment w:val="top"/>
    </w:pPr>
    <w:rPr>
      <w:b/>
      <w:bCs/>
      <w:sz w:val="24"/>
      <w:szCs w:val="24"/>
    </w:rPr>
  </w:style>
  <w:style w:type="paragraph" w:customStyle="1" w:styleId="xl88">
    <w:name w:val="xl88"/>
    <w:basedOn w:val="Normlny"/>
    <w:rsid w:val="006748B4"/>
    <w:pPr>
      <w:overflowPunct/>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Normlny"/>
    <w:rsid w:val="006748B4"/>
    <w:pPr>
      <w:overflowPunct/>
      <w:autoSpaceDE/>
      <w:autoSpaceDN/>
      <w:adjustRightInd/>
      <w:spacing w:before="100" w:beforeAutospacing="1" w:after="100" w:afterAutospacing="1"/>
      <w:textAlignment w:val="top"/>
    </w:pPr>
    <w:rPr>
      <w:sz w:val="24"/>
      <w:szCs w:val="24"/>
    </w:rPr>
  </w:style>
  <w:style w:type="paragraph" w:customStyle="1" w:styleId="xl90">
    <w:name w:val="xl90"/>
    <w:basedOn w:val="Normlny"/>
    <w:rsid w:val="006748B4"/>
    <w:pPr>
      <w:overflowPunct/>
      <w:autoSpaceDE/>
      <w:autoSpaceDN/>
      <w:adjustRightInd/>
      <w:spacing w:before="100" w:beforeAutospacing="1" w:after="100" w:afterAutospacing="1"/>
      <w:jc w:val="center"/>
      <w:textAlignment w:val="auto"/>
    </w:pPr>
    <w:rPr>
      <w:b/>
      <w:bCs/>
      <w:sz w:val="24"/>
      <w:szCs w:val="24"/>
    </w:rPr>
  </w:style>
  <w:style w:type="paragraph" w:customStyle="1" w:styleId="xl91">
    <w:name w:val="xl91"/>
    <w:basedOn w:val="Normlny"/>
    <w:rsid w:val="006748B4"/>
    <w:pPr>
      <w:overflowPunct/>
      <w:autoSpaceDE/>
      <w:autoSpaceDN/>
      <w:adjustRightInd/>
      <w:spacing w:before="100" w:beforeAutospacing="1" w:after="100" w:afterAutospacing="1"/>
      <w:textAlignment w:val="top"/>
    </w:pPr>
    <w:rPr>
      <w:sz w:val="24"/>
      <w:szCs w:val="24"/>
    </w:rPr>
  </w:style>
  <w:style w:type="paragraph" w:customStyle="1" w:styleId="xl92">
    <w:name w:val="xl92"/>
    <w:basedOn w:val="Normlny"/>
    <w:rsid w:val="006748B4"/>
    <w:pPr>
      <w:overflowPunct/>
      <w:autoSpaceDE/>
      <w:autoSpaceDN/>
      <w:adjustRightInd/>
      <w:spacing w:before="100" w:beforeAutospacing="1" w:after="100" w:afterAutospacing="1"/>
      <w:textAlignment w:val="auto"/>
    </w:pPr>
    <w:rPr>
      <w:b/>
      <w:bCs/>
      <w:sz w:val="24"/>
      <w:szCs w:val="24"/>
    </w:rPr>
  </w:style>
  <w:style w:type="paragraph" w:customStyle="1" w:styleId="xl93">
    <w:name w:val="xl93"/>
    <w:basedOn w:val="Normlny"/>
    <w:rsid w:val="006748B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Normlny"/>
    <w:rsid w:val="006748B4"/>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Normlny"/>
    <w:rsid w:val="006748B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Normlny"/>
    <w:rsid w:val="006748B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Normlny"/>
    <w:rsid w:val="006748B4"/>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9">
    <w:name w:val="xl99"/>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0">
    <w:name w:val="xl100"/>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2">
    <w:name w:val="xl102"/>
    <w:basedOn w:val="Normlny"/>
    <w:rsid w:val="006748B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Normlny"/>
    <w:rsid w:val="006748B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4">
    <w:name w:val="xl104"/>
    <w:basedOn w:val="Normlny"/>
    <w:rsid w:val="006748B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5">
    <w:name w:val="xl105"/>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6">
    <w:name w:val="xl106"/>
    <w:basedOn w:val="Normlny"/>
    <w:rsid w:val="006748B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Normlny"/>
    <w:rsid w:val="006748B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Normlny"/>
    <w:rsid w:val="006748B4"/>
    <w:pPr>
      <w:pBdr>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Normlny"/>
    <w:rsid w:val="006748B4"/>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0">
    <w:name w:val="xl110"/>
    <w:basedOn w:val="Normlny"/>
    <w:rsid w:val="006748B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1">
    <w:name w:val="xl111"/>
    <w:basedOn w:val="Normlny"/>
    <w:rsid w:val="006748B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2">
    <w:name w:val="xl112"/>
    <w:basedOn w:val="Normlny"/>
    <w:rsid w:val="006748B4"/>
    <w:pPr>
      <w:pBdr>
        <w:top w:val="single" w:sz="4" w:space="0" w:color="auto"/>
        <w:bottom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13">
    <w:name w:val="xl113"/>
    <w:basedOn w:val="Normlny"/>
    <w:rsid w:val="006748B4"/>
    <w:pPr>
      <w:pBdr>
        <w:top w:val="single" w:sz="4" w:space="0" w:color="auto"/>
        <w:bottom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4">
    <w:name w:val="xl114"/>
    <w:basedOn w:val="Normlny"/>
    <w:rsid w:val="006748B4"/>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styleId="Zkladntext3">
    <w:name w:val="Body Text 3"/>
    <w:basedOn w:val="Normlny"/>
    <w:link w:val="Zkladntext3Char"/>
    <w:unhideWhenUsed/>
    <w:rsid w:val="006748B4"/>
    <w:pPr>
      <w:overflowPunct/>
      <w:autoSpaceDE/>
      <w:autoSpaceDN/>
      <w:adjustRightInd/>
      <w:spacing w:after="120" w:line="276" w:lineRule="auto"/>
      <w:textAlignment w:val="auto"/>
    </w:pPr>
    <w:rPr>
      <w:rFonts w:ascii="Calibri" w:eastAsia="Calibri" w:hAnsi="Calibri"/>
      <w:sz w:val="16"/>
      <w:szCs w:val="16"/>
      <w:lang w:eastAsia="en-US"/>
    </w:rPr>
  </w:style>
  <w:style w:type="character" w:customStyle="1" w:styleId="Zkladntext3Char">
    <w:name w:val="Základný text 3 Char"/>
    <w:basedOn w:val="Predvolenpsmoodseku"/>
    <w:link w:val="Zkladntext3"/>
    <w:rsid w:val="006748B4"/>
    <w:rPr>
      <w:rFonts w:ascii="Calibri" w:eastAsia="Calibri" w:hAnsi="Calibri" w:cs="Times New Roman"/>
      <w:sz w:val="16"/>
      <w:szCs w:val="16"/>
    </w:rPr>
  </w:style>
  <w:style w:type="paragraph" w:styleId="Obsah2">
    <w:name w:val="toc 2"/>
    <w:basedOn w:val="Normlny"/>
    <w:next w:val="Normlny"/>
    <w:rsid w:val="006748B4"/>
    <w:pPr>
      <w:tabs>
        <w:tab w:val="right" w:leader="dot" w:pos="9071"/>
      </w:tabs>
      <w:ind w:left="220"/>
    </w:pPr>
    <w:rPr>
      <w:smallCaps/>
      <w:sz w:val="20"/>
    </w:rPr>
  </w:style>
  <w:style w:type="paragraph" w:customStyle="1" w:styleId="NadpisPr2">
    <w:name w:val="NadpisPr2"/>
    <w:basedOn w:val="Nadpis2"/>
    <w:next w:val="Normlny"/>
    <w:rsid w:val="006748B4"/>
    <w:pPr>
      <w:numPr>
        <w:numId w:val="5"/>
      </w:numPr>
      <w:ind w:left="1418" w:hanging="709"/>
      <w:outlineLvl w:val="9"/>
    </w:pPr>
  </w:style>
  <w:style w:type="paragraph" w:styleId="Obsah1">
    <w:name w:val="toc 1"/>
    <w:basedOn w:val="Normlny"/>
    <w:next w:val="Normlny"/>
    <w:rsid w:val="006748B4"/>
    <w:pPr>
      <w:tabs>
        <w:tab w:val="right" w:leader="dot" w:pos="9071"/>
      </w:tabs>
    </w:pPr>
    <w:rPr>
      <w:b/>
      <w:caps/>
      <w:sz w:val="20"/>
    </w:rPr>
  </w:style>
  <w:style w:type="paragraph" w:customStyle="1" w:styleId="NadpisPr1">
    <w:name w:val="NadpisPr1"/>
    <w:basedOn w:val="Nadpis1"/>
    <w:next w:val="Normlny"/>
    <w:rsid w:val="006748B4"/>
    <w:pPr>
      <w:numPr>
        <w:numId w:val="5"/>
      </w:numPr>
      <w:ind w:left="709" w:hanging="709"/>
      <w:outlineLvl w:val="9"/>
    </w:pPr>
  </w:style>
  <w:style w:type="paragraph" w:customStyle="1" w:styleId="NadpisPr3">
    <w:name w:val="NadpisPr3"/>
    <w:basedOn w:val="Nadpis3"/>
    <w:next w:val="Normlny"/>
    <w:rsid w:val="006748B4"/>
    <w:pPr>
      <w:numPr>
        <w:numId w:val="5"/>
      </w:numPr>
      <w:ind w:left="2127" w:hanging="709"/>
      <w:outlineLvl w:val="9"/>
    </w:pPr>
  </w:style>
  <w:style w:type="paragraph" w:styleId="Obsah3">
    <w:name w:val="toc 3"/>
    <w:basedOn w:val="Normlny"/>
    <w:next w:val="Normlny"/>
    <w:rsid w:val="006748B4"/>
    <w:pPr>
      <w:tabs>
        <w:tab w:val="right" w:leader="dot" w:pos="9071"/>
      </w:tabs>
      <w:ind w:left="440"/>
    </w:pPr>
    <w:rPr>
      <w:i/>
      <w:sz w:val="20"/>
    </w:rPr>
  </w:style>
  <w:style w:type="paragraph" w:customStyle="1" w:styleId="NadpisStruktur">
    <w:name w:val="Nadpis Struktur"/>
    <w:basedOn w:val="Nadpis1"/>
    <w:next w:val="Normlny"/>
    <w:rsid w:val="006748B4"/>
    <w:pPr>
      <w:numPr>
        <w:numId w:val="0"/>
      </w:numPr>
      <w:ind w:left="1428" w:hanging="360"/>
      <w:outlineLvl w:val="9"/>
    </w:pPr>
  </w:style>
  <w:style w:type="paragraph" w:customStyle="1" w:styleId="Odstavec3">
    <w:name w:val="Odstavec3"/>
    <w:basedOn w:val="Normlny"/>
    <w:rsid w:val="006748B4"/>
    <w:pPr>
      <w:spacing w:before="60" w:after="60"/>
    </w:pPr>
  </w:style>
  <w:style w:type="paragraph" w:customStyle="1" w:styleId="Pojem">
    <w:name w:val="Pojem"/>
    <w:basedOn w:val="NadpisStruktur"/>
    <w:rsid w:val="006748B4"/>
    <w:pPr>
      <w:spacing w:before="40" w:after="60"/>
    </w:pPr>
    <w:rPr>
      <w:rFonts w:ascii="Times New Roman" w:hAnsi="Times New Roman"/>
      <w:caps w:val="0"/>
      <w:sz w:val="22"/>
    </w:rPr>
  </w:style>
  <w:style w:type="paragraph" w:customStyle="1" w:styleId="Zvyraznenie">
    <w:name w:val="Zvyraznenie"/>
    <w:basedOn w:val="NadpisStruktur"/>
    <w:rsid w:val="006748B4"/>
    <w:pPr>
      <w:spacing w:before="0" w:after="0"/>
    </w:pPr>
    <w:rPr>
      <w:rFonts w:ascii="Times New Roman" w:hAnsi="Times New Roman"/>
      <w:b w:val="0"/>
      <w:i/>
      <w:caps w:val="0"/>
      <w:sz w:val="22"/>
    </w:rPr>
  </w:style>
  <w:style w:type="paragraph" w:customStyle="1" w:styleId="Nazov1">
    <w:name w:val="Nazov1"/>
    <w:basedOn w:val="NadpisStruktur"/>
    <w:rsid w:val="006748B4"/>
    <w:pPr>
      <w:spacing w:before="0" w:after="0"/>
    </w:pPr>
    <w:rPr>
      <w:rFonts w:ascii="Times New Roman" w:hAnsi="Times New Roman"/>
      <w:b w:val="0"/>
      <w:i/>
      <w:caps w:val="0"/>
      <w:sz w:val="22"/>
    </w:rPr>
  </w:style>
  <w:style w:type="paragraph" w:customStyle="1" w:styleId="Text2">
    <w:name w:val="Text2"/>
    <w:basedOn w:val="NadpisStruktur"/>
    <w:rsid w:val="006748B4"/>
    <w:pPr>
      <w:spacing w:before="0" w:after="0"/>
    </w:pPr>
    <w:rPr>
      <w:rFonts w:ascii="Times New Roman" w:hAnsi="Times New Roman"/>
      <w:b w:val="0"/>
      <w:caps w:val="0"/>
      <w:sz w:val="22"/>
    </w:rPr>
  </w:style>
  <w:style w:type="paragraph" w:customStyle="1" w:styleId="Zodpovedny">
    <w:name w:val="Zodpovedny"/>
    <w:basedOn w:val="NadpisStruktur"/>
    <w:rsid w:val="006748B4"/>
    <w:pPr>
      <w:spacing w:before="60" w:after="60"/>
    </w:pPr>
    <w:rPr>
      <w:caps w:val="0"/>
      <w:sz w:val="22"/>
    </w:rPr>
  </w:style>
  <w:style w:type="paragraph" w:customStyle="1" w:styleId="Odstavec2">
    <w:name w:val="Odstavec2"/>
    <w:basedOn w:val="Normlny"/>
    <w:rsid w:val="006748B4"/>
    <w:pPr>
      <w:spacing w:before="40" w:after="60"/>
    </w:pPr>
  </w:style>
  <w:style w:type="paragraph" w:styleId="Obsah4">
    <w:name w:val="toc 4"/>
    <w:basedOn w:val="Normlny"/>
    <w:next w:val="Normlny"/>
    <w:rsid w:val="006748B4"/>
    <w:pPr>
      <w:tabs>
        <w:tab w:val="right" w:leader="dot" w:pos="9071"/>
      </w:tabs>
      <w:ind w:left="660"/>
    </w:pPr>
    <w:rPr>
      <w:sz w:val="18"/>
    </w:rPr>
  </w:style>
  <w:style w:type="paragraph" w:styleId="Obsah5">
    <w:name w:val="toc 5"/>
    <w:basedOn w:val="Normlny"/>
    <w:next w:val="Normlny"/>
    <w:rsid w:val="006748B4"/>
    <w:pPr>
      <w:tabs>
        <w:tab w:val="right" w:leader="dot" w:pos="9071"/>
      </w:tabs>
      <w:ind w:left="880"/>
    </w:pPr>
    <w:rPr>
      <w:sz w:val="18"/>
    </w:rPr>
  </w:style>
  <w:style w:type="paragraph" w:styleId="Obsah6">
    <w:name w:val="toc 6"/>
    <w:basedOn w:val="Normlny"/>
    <w:next w:val="Normlny"/>
    <w:rsid w:val="006748B4"/>
    <w:pPr>
      <w:tabs>
        <w:tab w:val="right" w:leader="dot" w:pos="9071"/>
      </w:tabs>
      <w:ind w:left="1100"/>
    </w:pPr>
    <w:rPr>
      <w:sz w:val="18"/>
    </w:rPr>
  </w:style>
  <w:style w:type="paragraph" w:styleId="Obsah7">
    <w:name w:val="toc 7"/>
    <w:basedOn w:val="Normlny"/>
    <w:next w:val="Normlny"/>
    <w:rsid w:val="006748B4"/>
    <w:pPr>
      <w:tabs>
        <w:tab w:val="right" w:leader="dot" w:pos="9071"/>
      </w:tabs>
      <w:ind w:left="1320"/>
    </w:pPr>
    <w:rPr>
      <w:sz w:val="18"/>
    </w:rPr>
  </w:style>
  <w:style w:type="paragraph" w:styleId="Obsah8">
    <w:name w:val="toc 8"/>
    <w:basedOn w:val="Normlny"/>
    <w:next w:val="Normlny"/>
    <w:rsid w:val="006748B4"/>
    <w:pPr>
      <w:tabs>
        <w:tab w:val="right" w:leader="dot" w:pos="9071"/>
      </w:tabs>
      <w:ind w:left="1540"/>
    </w:pPr>
    <w:rPr>
      <w:sz w:val="18"/>
    </w:rPr>
  </w:style>
  <w:style w:type="paragraph" w:styleId="Obsah9">
    <w:name w:val="toc 9"/>
    <w:basedOn w:val="Normlny"/>
    <w:next w:val="Normlny"/>
    <w:rsid w:val="006748B4"/>
    <w:pPr>
      <w:tabs>
        <w:tab w:val="right" w:leader="dot" w:pos="9071"/>
      </w:tabs>
      <w:ind w:left="1760"/>
    </w:pPr>
    <w:rPr>
      <w:sz w:val="18"/>
    </w:rPr>
  </w:style>
  <w:style w:type="paragraph" w:styleId="Zoznamsodrkami2">
    <w:name w:val="List Bullet 2"/>
    <w:basedOn w:val="Normlny"/>
    <w:autoRedefine/>
    <w:rsid w:val="009C4F73"/>
    <w:pPr>
      <w:tabs>
        <w:tab w:val="left" w:pos="924"/>
      </w:tabs>
      <w:spacing w:before="60"/>
      <w:ind w:left="641"/>
      <w:textAlignment w:val="auto"/>
    </w:pPr>
  </w:style>
  <w:style w:type="paragraph" w:customStyle="1" w:styleId="2rove">
    <w:name w:val="2. úroveò"/>
    <w:basedOn w:val="Normlny"/>
    <w:next w:val="Normlny"/>
    <w:rsid w:val="006748B4"/>
    <w:pPr>
      <w:tabs>
        <w:tab w:val="left" w:pos="0"/>
        <w:tab w:val="left" w:pos="567"/>
      </w:tabs>
      <w:spacing w:before="240" w:after="120"/>
      <w:textAlignment w:val="auto"/>
    </w:pPr>
    <w:rPr>
      <w:rFonts w:ascii="Arial" w:hAnsi="Arial"/>
      <w:b/>
      <w:sz w:val="24"/>
    </w:rPr>
  </w:style>
  <w:style w:type="paragraph" w:customStyle="1" w:styleId="Zoznamspsmenami">
    <w:name w:val="Zoznam s písmenami"/>
    <w:basedOn w:val="Normlny"/>
    <w:rsid w:val="006748B4"/>
    <w:pPr>
      <w:spacing w:before="120"/>
      <w:textAlignment w:val="auto"/>
    </w:pPr>
    <w:rPr>
      <w:rFonts w:ascii="Arial" w:hAnsi="Arial"/>
      <w:sz w:val="20"/>
    </w:rPr>
  </w:style>
  <w:style w:type="paragraph" w:customStyle="1" w:styleId="Textodstavca">
    <w:name w:val="Text odstavca"/>
    <w:basedOn w:val="Normlny"/>
    <w:rsid w:val="006748B4"/>
    <w:pPr>
      <w:widowControl w:val="0"/>
      <w:spacing w:before="120"/>
      <w:jc w:val="both"/>
      <w:textAlignment w:val="auto"/>
    </w:pPr>
    <w:rPr>
      <w:rFonts w:ascii="Arial" w:hAnsi="Arial"/>
      <w:sz w:val="20"/>
    </w:rPr>
  </w:style>
  <w:style w:type="character" w:styleId="slostrany">
    <w:name w:val="page number"/>
    <w:rsid w:val="006748B4"/>
  </w:style>
  <w:style w:type="paragraph" w:customStyle="1" w:styleId="Zkladntext21">
    <w:name w:val="Základný text 21"/>
    <w:basedOn w:val="Normlny"/>
    <w:rsid w:val="006748B4"/>
    <w:pPr>
      <w:spacing w:before="120"/>
      <w:ind w:left="74"/>
      <w:jc w:val="center"/>
    </w:pPr>
    <w:rPr>
      <w:b/>
    </w:rPr>
  </w:style>
  <w:style w:type="paragraph" w:styleId="Zkladntext2">
    <w:name w:val="Body Text 2"/>
    <w:basedOn w:val="Normlny"/>
    <w:link w:val="Zkladntext2Char"/>
    <w:rsid w:val="006748B4"/>
    <w:pPr>
      <w:spacing w:after="120" w:line="480" w:lineRule="auto"/>
    </w:pPr>
    <w:rPr>
      <w:lang w:eastAsia="en-US"/>
    </w:rPr>
  </w:style>
  <w:style w:type="character" w:customStyle="1" w:styleId="Zkladntext2Char">
    <w:name w:val="Základný text 2 Char"/>
    <w:basedOn w:val="Predvolenpsmoodseku"/>
    <w:link w:val="Zkladntext2"/>
    <w:rsid w:val="006748B4"/>
    <w:rPr>
      <w:rFonts w:ascii="Times New Roman" w:eastAsia="Times New Roman" w:hAnsi="Times New Roman" w:cs="Times New Roman"/>
      <w:szCs w:val="20"/>
    </w:rPr>
  </w:style>
  <w:style w:type="paragraph" w:customStyle="1" w:styleId="Char">
    <w:name w:val="Char"/>
    <w:basedOn w:val="Normlny"/>
    <w:rsid w:val="006748B4"/>
    <w:pPr>
      <w:overflowPunct/>
      <w:autoSpaceDE/>
      <w:autoSpaceDN/>
      <w:adjustRightInd/>
      <w:spacing w:after="160" w:line="240" w:lineRule="exact"/>
      <w:textAlignment w:val="auto"/>
    </w:pPr>
    <w:rPr>
      <w:rFonts w:ascii="Verdana" w:hAnsi="Verdana"/>
      <w:sz w:val="20"/>
      <w:lang w:val="en-US" w:eastAsia="en-US"/>
    </w:rPr>
  </w:style>
  <w:style w:type="paragraph" w:styleId="Zarkazkladnhotextu2">
    <w:name w:val="Body Text Indent 2"/>
    <w:basedOn w:val="Normlny"/>
    <w:link w:val="Zarkazkladnhotextu2Char"/>
    <w:rsid w:val="006748B4"/>
    <w:pPr>
      <w:tabs>
        <w:tab w:val="left" w:pos="-426"/>
        <w:tab w:val="left" w:pos="851"/>
        <w:tab w:val="left" w:pos="1134"/>
        <w:tab w:val="left" w:pos="4536"/>
      </w:tabs>
      <w:overflowPunct/>
      <w:autoSpaceDE/>
      <w:autoSpaceDN/>
      <w:adjustRightInd/>
      <w:ind w:left="540" w:hanging="540"/>
      <w:jc w:val="both"/>
      <w:textAlignment w:val="auto"/>
    </w:pPr>
    <w:rPr>
      <w:sz w:val="24"/>
      <w:szCs w:val="24"/>
    </w:rPr>
  </w:style>
  <w:style w:type="character" w:customStyle="1" w:styleId="Zarkazkladnhotextu2Char">
    <w:name w:val="Zarážka základného textu 2 Char"/>
    <w:basedOn w:val="Predvolenpsmoodseku"/>
    <w:link w:val="Zarkazkladnhotextu2"/>
    <w:rsid w:val="006748B4"/>
    <w:rPr>
      <w:rFonts w:ascii="Times New Roman" w:eastAsia="Times New Roman" w:hAnsi="Times New Roman" w:cs="Times New Roman"/>
      <w:sz w:val="24"/>
      <w:szCs w:val="24"/>
      <w:lang w:eastAsia="sk-SK"/>
    </w:rPr>
  </w:style>
  <w:style w:type="character" w:customStyle="1" w:styleId="CharChar3">
    <w:name w:val="Char Char3"/>
    <w:rsid w:val="006748B4"/>
    <w:rPr>
      <w:sz w:val="16"/>
      <w:szCs w:val="16"/>
    </w:rPr>
  </w:style>
  <w:style w:type="paragraph" w:customStyle="1" w:styleId="AODocTxt">
    <w:name w:val="AODocTxt"/>
    <w:basedOn w:val="Normlny"/>
    <w:rsid w:val="006748B4"/>
    <w:pPr>
      <w:numPr>
        <w:numId w:val="3"/>
      </w:numPr>
      <w:overflowPunct/>
      <w:autoSpaceDE/>
      <w:autoSpaceDN/>
      <w:adjustRightInd/>
      <w:spacing w:before="240" w:line="260" w:lineRule="atLeast"/>
      <w:ind w:left="1567"/>
      <w:jc w:val="both"/>
      <w:textAlignment w:val="auto"/>
    </w:pPr>
    <w:rPr>
      <w:rFonts w:eastAsia="SimSun"/>
      <w:szCs w:val="22"/>
      <w:lang w:val="en-GB" w:eastAsia="en-US"/>
    </w:rPr>
  </w:style>
  <w:style w:type="paragraph" w:customStyle="1" w:styleId="AOHead1">
    <w:name w:val="AOHead1"/>
    <w:basedOn w:val="Normlny"/>
    <w:next w:val="AODocTxtL1"/>
    <w:rsid w:val="006748B4"/>
    <w:pPr>
      <w:keepNext/>
      <w:tabs>
        <w:tab w:val="num" w:pos="720"/>
      </w:tabs>
      <w:overflowPunct/>
      <w:autoSpaceDE/>
      <w:autoSpaceDN/>
      <w:adjustRightInd/>
      <w:spacing w:before="240" w:line="260" w:lineRule="atLeast"/>
      <w:ind w:left="720" w:hanging="720"/>
      <w:jc w:val="both"/>
      <w:textAlignment w:val="auto"/>
      <w:outlineLvl w:val="0"/>
    </w:pPr>
    <w:rPr>
      <w:rFonts w:eastAsia="SimSun"/>
      <w:b/>
      <w:caps/>
      <w:kern w:val="28"/>
      <w:szCs w:val="22"/>
      <w:lang w:val="en-GB" w:eastAsia="en-US"/>
    </w:rPr>
  </w:style>
  <w:style w:type="paragraph" w:customStyle="1" w:styleId="AODocTxtL1">
    <w:name w:val="AODocTxtL1"/>
    <w:basedOn w:val="AODocTxt"/>
    <w:rsid w:val="006748B4"/>
    <w:pPr>
      <w:numPr>
        <w:numId w:val="0"/>
      </w:numPr>
      <w:ind w:left="720"/>
    </w:pPr>
  </w:style>
  <w:style w:type="paragraph" w:customStyle="1" w:styleId="AOHead2">
    <w:name w:val="AOHead2"/>
    <w:basedOn w:val="Normlny"/>
    <w:next w:val="AODocTxtL1"/>
    <w:rsid w:val="006748B4"/>
    <w:pPr>
      <w:keepNext/>
      <w:numPr>
        <w:ilvl w:val="1"/>
        <w:numId w:val="6"/>
      </w:numPr>
      <w:tabs>
        <w:tab w:val="num" w:pos="720"/>
      </w:tabs>
      <w:overflowPunct/>
      <w:autoSpaceDE/>
      <w:autoSpaceDN/>
      <w:adjustRightInd/>
      <w:spacing w:before="240" w:line="260" w:lineRule="atLeast"/>
      <w:ind w:hanging="720"/>
      <w:jc w:val="both"/>
      <w:textAlignment w:val="auto"/>
      <w:outlineLvl w:val="1"/>
    </w:pPr>
    <w:rPr>
      <w:rFonts w:eastAsia="SimSun"/>
      <w:b/>
      <w:szCs w:val="22"/>
      <w:lang w:val="en-GB" w:eastAsia="en-US"/>
    </w:rPr>
  </w:style>
  <w:style w:type="paragraph" w:customStyle="1" w:styleId="AOHead3">
    <w:name w:val="AOHead3"/>
    <w:basedOn w:val="Normlny"/>
    <w:next w:val="AODocTxtL2"/>
    <w:rsid w:val="006748B4"/>
    <w:pPr>
      <w:numPr>
        <w:ilvl w:val="1"/>
        <w:numId w:val="7"/>
      </w:numPr>
      <w:tabs>
        <w:tab w:val="clear" w:pos="720"/>
        <w:tab w:val="num" w:pos="1440"/>
      </w:tabs>
      <w:overflowPunct/>
      <w:autoSpaceDE/>
      <w:autoSpaceDN/>
      <w:adjustRightInd/>
      <w:spacing w:before="240" w:line="260" w:lineRule="atLeast"/>
      <w:ind w:left="1440"/>
      <w:jc w:val="both"/>
      <w:textAlignment w:val="auto"/>
      <w:outlineLvl w:val="2"/>
    </w:pPr>
    <w:rPr>
      <w:rFonts w:eastAsia="SimSun"/>
      <w:szCs w:val="22"/>
      <w:lang w:val="en-GB" w:eastAsia="en-US"/>
    </w:rPr>
  </w:style>
  <w:style w:type="paragraph" w:customStyle="1" w:styleId="AODocTxtL2">
    <w:name w:val="AODocTxtL2"/>
    <w:basedOn w:val="AODocTxt"/>
    <w:rsid w:val="006748B4"/>
    <w:pPr>
      <w:numPr>
        <w:numId w:val="0"/>
      </w:numPr>
      <w:ind w:left="1440"/>
    </w:pPr>
  </w:style>
  <w:style w:type="paragraph" w:customStyle="1" w:styleId="AOHead4">
    <w:name w:val="AOHead4"/>
    <w:basedOn w:val="Normlny"/>
    <w:next w:val="AODocTxtL3"/>
    <w:rsid w:val="006748B4"/>
    <w:pPr>
      <w:tabs>
        <w:tab w:val="num" w:pos="2160"/>
      </w:tabs>
      <w:overflowPunct/>
      <w:autoSpaceDE/>
      <w:autoSpaceDN/>
      <w:adjustRightInd/>
      <w:spacing w:before="240" w:line="260" w:lineRule="atLeast"/>
      <w:ind w:left="2160" w:hanging="720"/>
      <w:jc w:val="both"/>
      <w:textAlignment w:val="auto"/>
      <w:outlineLvl w:val="3"/>
    </w:pPr>
    <w:rPr>
      <w:rFonts w:eastAsia="SimSun"/>
      <w:szCs w:val="22"/>
      <w:lang w:val="en-GB" w:eastAsia="en-US"/>
    </w:rPr>
  </w:style>
  <w:style w:type="paragraph" w:customStyle="1" w:styleId="AODocTxtL3">
    <w:name w:val="AODocTxtL3"/>
    <w:basedOn w:val="AODocTxt"/>
    <w:rsid w:val="006748B4"/>
    <w:pPr>
      <w:numPr>
        <w:ilvl w:val="3"/>
        <w:numId w:val="7"/>
      </w:numPr>
      <w:tabs>
        <w:tab w:val="clear" w:pos="2160"/>
      </w:tabs>
      <w:ind w:firstLine="0"/>
    </w:pPr>
  </w:style>
  <w:style w:type="paragraph" w:customStyle="1" w:styleId="AOAltHead4">
    <w:name w:val="AOAltHead4"/>
    <w:basedOn w:val="AOHead4"/>
    <w:next w:val="AODocTxtL2"/>
    <w:rsid w:val="006748B4"/>
    <w:pPr>
      <w:numPr>
        <w:ilvl w:val="3"/>
      </w:numPr>
      <w:tabs>
        <w:tab w:val="num" w:pos="2160"/>
      </w:tabs>
      <w:ind w:left="2160" w:hanging="720"/>
    </w:pPr>
  </w:style>
  <w:style w:type="paragraph" w:customStyle="1" w:styleId="AOHead5">
    <w:name w:val="AOHead5"/>
    <w:basedOn w:val="Normlny"/>
    <w:next w:val="AODocTxtL4"/>
    <w:rsid w:val="006748B4"/>
    <w:pPr>
      <w:numPr>
        <w:ilvl w:val="4"/>
        <w:numId w:val="4"/>
      </w:numPr>
      <w:overflowPunct/>
      <w:autoSpaceDE/>
      <w:autoSpaceDN/>
      <w:adjustRightInd/>
      <w:spacing w:before="240" w:line="260" w:lineRule="atLeast"/>
      <w:jc w:val="both"/>
      <w:textAlignment w:val="auto"/>
      <w:outlineLvl w:val="4"/>
    </w:pPr>
    <w:rPr>
      <w:rFonts w:eastAsia="SimSun"/>
      <w:szCs w:val="22"/>
      <w:lang w:val="en-GB" w:eastAsia="en-US"/>
    </w:rPr>
  </w:style>
  <w:style w:type="paragraph" w:customStyle="1" w:styleId="AODocTxtL4">
    <w:name w:val="AODocTxtL4"/>
    <w:basedOn w:val="AODocTxt"/>
    <w:rsid w:val="006748B4"/>
    <w:pPr>
      <w:numPr>
        <w:ilvl w:val="4"/>
        <w:numId w:val="7"/>
      </w:numPr>
      <w:tabs>
        <w:tab w:val="clear" w:pos="2880"/>
      </w:tabs>
      <w:ind w:firstLine="0"/>
    </w:pPr>
  </w:style>
  <w:style w:type="paragraph" w:customStyle="1" w:styleId="AOAltHead5">
    <w:name w:val="AOAltHead5"/>
    <w:basedOn w:val="AOHead5"/>
    <w:next w:val="AODocTxtL3"/>
    <w:rsid w:val="006748B4"/>
    <w:pPr>
      <w:numPr>
        <w:numId w:val="6"/>
      </w:numPr>
      <w:ind w:left="2160" w:hanging="720"/>
    </w:pPr>
  </w:style>
  <w:style w:type="paragraph" w:customStyle="1" w:styleId="AOHead6">
    <w:name w:val="AOHead6"/>
    <w:basedOn w:val="Normlny"/>
    <w:next w:val="AODocTxtL5"/>
    <w:rsid w:val="006748B4"/>
    <w:pPr>
      <w:numPr>
        <w:ilvl w:val="5"/>
        <w:numId w:val="4"/>
      </w:numPr>
      <w:overflowPunct/>
      <w:autoSpaceDE/>
      <w:autoSpaceDN/>
      <w:adjustRightInd/>
      <w:spacing w:before="240" w:line="260" w:lineRule="atLeast"/>
      <w:jc w:val="both"/>
      <w:textAlignment w:val="auto"/>
      <w:outlineLvl w:val="5"/>
    </w:pPr>
    <w:rPr>
      <w:rFonts w:eastAsia="SimSun"/>
      <w:szCs w:val="22"/>
      <w:lang w:val="en-GB" w:eastAsia="en-US"/>
    </w:rPr>
  </w:style>
  <w:style w:type="paragraph" w:customStyle="1" w:styleId="AODocTxtL5">
    <w:name w:val="AODocTxtL5"/>
    <w:basedOn w:val="AODocTxt"/>
    <w:rsid w:val="006748B4"/>
    <w:pPr>
      <w:numPr>
        <w:ilvl w:val="5"/>
        <w:numId w:val="7"/>
      </w:numPr>
      <w:tabs>
        <w:tab w:val="clear" w:pos="3600"/>
      </w:tabs>
      <w:ind w:firstLine="0"/>
    </w:pPr>
  </w:style>
  <w:style w:type="paragraph" w:customStyle="1" w:styleId="AODocTxtL6">
    <w:name w:val="AODocTxtL6"/>
    <w:basedOn w:val="AODocTxt"/>
    <w:rsid w:val="006748B4"/>
    <w:pPr>
      <w:numPr>
        <w:numId w:val="0"/>
      </w:numPr>
      <w:ind w:left="4320"/>
    </w:pPr>
  </w:style>
  <w:style w:type="paragraph" w:customStyle="1" w:styleId="AODocTxtL7">
    <w:name w:val="AODocTxtL7"/>
    <w:basedOn w:val="AODocTxt"/>
    <w:rsid w:val="006748B4"/>
    <w:pPr>
      <w:numPr>
        <w:numId w:val="0"/>
      </w:numPr>
      <w:ind w:left="5040"/>
    </w:pPr>
  </w:style>
  <w:style w:type="paragraph" w:customStyle="1" w:styleId="AODocTxtL8">
    <w:name w:val="AODocTxtL8"/>
    <w:basedOn w:val="AODocTxt"/>
    <w:rsid w:val="006748B4"/>
    <w:pPr>
      <w:numPr>
        <w:ilvl w:val="7"/>
        <w:numId w:val="6"/>
      </w:numPr>
      <w:ind w:left="5760"/>
    </w:pPr>
  </w:style>
  <w:style w:type="paragraph" w:customStyle="1" w:styleId="AOAltHead3">
    <w:name w:val="AOAltHead3"/>
    <w:basedOn w:val="AOHead3"/>
    <w:next w:val="AODocTxtL1"/>
    <w:rsid w:val="006748B4"/>
    <w:pPr>
      <w:numPr>
        <w:ilvl w:val="8"/>
        <w:numId w:val="6"/>
      </w:numPr>
      <w:tabs>
        <w:tab w:val="num" w:pos="1440"/>
      </w:tabs>
      <w:ind w:left="1440" w:hanging="720"/>
    </w:pPr>
  </w:style>
  <w:style w:type="paragraph" w:styleId="Textvysvetlivky">
    <w:name w:val="endnote text"/>
    <w:basedOn w:val="Normlny"/>
    <w:link w:val="TextvysvetlivkyChar"/>
    <w:uiPriority w:val="99"/>
    <w:unhideWhenUsed/>
    <w:rsid w:val="006748B4"/>
    <w:pPr>
      <w:overflowPunct/>
      <w:autoSpaceDE/>
      <w:autoSpaceDN/>
      <w:adjustRightInd/>
      <w:spacing w:after="200" w:line="276" w:lineRule="auto"/>
      <w:textAlignment w:val="auto"/>
    </w:pPr>
    <w:rPr>
      <w:rFonts w:ascii="Calibri" w:eastAsia="Calibri" w:hAnsi="Calibri"/>
      <w:sz w:val="20"/>
      <w:lang w:eastAsia="en-US"/>
    </w:rPr>
  </w:style>
  <w:style w:type="character" w:customStyle="1" w:styleId="TextvysvetlivkyChar">
    <w:name w:val="Text vysvetlivky Char"/>
    <w:basedOn w:val="Predvolenpsmoodseku"/>
    <w:link w:val="Textvysvetlivky"/>
    <w:uiPriority w:val="99"/>
    <w:rsid w:val="006748B4"/>
    <w:rPr>
      <w:rFonts w:ascii="Calibri" w:eastAsia="Calibri" w:hAnsi="Calibri" w:cs="Times New Roman"/>
      <w:sz w:val="20"/>
      <w:szCs w:val="20"/>
    </w:rPr>
  </w:style>
  <w:style w:type="character" w:styleId="Vrazn">
    <w:name w:val="Strong"/>
    <w:uiPriority w:val="22"/>
    <w:qFormat/>
    <w:rsid w:val="00B16B75"/>
    <w:rPr>
      <w:b/>
      <w:bCs/>
    </w:rPr>
  </w:style>
  <w:style w:type="paragraph" w:customStyle="1" w:styleId="odsekobsah">
    <w:name w:val="odsek obsah"/>
    <w:basedOn w:val="Normlny"/>
    <w:rsid w:val="00C01CC0"/>
    <w:pPr>
      <w:suppressAutoHyphens/>
      <w:overflowPunct/>
      <w:autoSpaceDE/>
      <w:autoSpaceDN/>
      <w:adjustRightInd/>
      <w:ind w:left="357"/>
      <w:jc w:val="both"/>
      <w:textAlignment w:val="auto"/>
    </w:pPr>
    <w:rPr>
      <w:sz w:val="24"/>
      <w:szCs w:val="24"/>
      <w:lang w:eastAsia="zh-CN"/>
    </w:rPr>
  </w:style>
  <w:style w:type="paragraph" w:customStyle="1" w:styleId="odrka">
    <w:name w:val="odrka"/>
    <w:basedOn w:val="Normlny"/>
    <w:rsid w:val="00C54A15"/>
    <w:pPr>
      <w:overflowPunct/>
      <w:autoSpaceDE/>
      <w:autoSpaceDN/>
      <w:adjustRightInd/>
      <w:spacing w:before="100" w:beforeAutospacing="1" w:after="100" w:afterAutospacing="1"/>
      <w:textAlignment w:val="auto"/>
    </w:pPr>
    <w:rPr>
      <w:sz w:val="24"/>
      <w:szCs w:val="24"/>
    </w:rPr>
  </w:style>
  <w:style w:type="paragraph" w:customStyle="1" w:styleId="CharCharCharCharCharChar0">
    <w:name w:val="Char Char Char Char Char Char"/>
    <w:basedOn w:val="Normlny"/>
    <w:rsid w:val="008055A0"/>
    <w:pPr>
      <w:overflowPunct/>
      <w:autoSpaceDE/>
      <w:autoSpaceDN/>
      <w:adjustRightInd/>
      <w:spacing w:after="160" w:line="240" w:lineRule="exact"/>
      <w:textAlignment w:val="auto"/>
    </w:pPr>
    <w:rPr>
      <w:rFonts w:ascii="Verdana" w:hAnsi="Verdana"/>
      <w:sz w:val="20"/>
      <w:lang w:val="en-US" w:eastAsia="en-US"/>
    </w:rPr>
  </w:style>
  <w:style w:type="character" w:customStyle="1" w:styleId="Nevyrieenzmienka1">
    <w:name w:val="Nevyriešená zmienka1"/>
    <w:basedOn w:val="Predvolenpsmoodseku"/>
    <w:uiPriority w:val="99"/>
    <w:semiHidden/>
    <w:unhideWhenUsed/>
    <w:rsid w:val="00687814"/>
    <w:rPr>
      <w:color w:val="605E5C"/>
      <w:shd w:val="clear" w:color="auto" w:fill="E1DFDD"/>
    </w:rPr>
  </w:style>
  <w:style w:type="character" w:customStyle="1" w:styleId="OdsekzoznamuChar">
    <w:name w:val="Odsek zoznamu Char"/>
    <w:aliases w:val="body Char"/>
    <w:link w:val="Odsekzoznamu"/>
    <w:uiPriority w:val="99"/>
    <w:locked/>
    <w:rsid w:val="00FD1823"/>
    <w:rPr>
      <w:rFonts w:ascii="Times New Roman" w:eastAsia="Times New Roman" w:hAnsi="Times New Roman"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708">
      <w:bodyDiv w:val="1"/>
      <w:marLeft w:val="0"/>
      <w:marRight w:val="0"/>
      <w:marTop w:val="0"/>
      <w:marBottom w:val="0"/>
      <w:divBdr>
        <w:top w:val="none" w:sz="0" w:space="0" w:color="auto"/>
        <w:left w:val="none" w:sz="0" w:space="0" w:color="auto"/>
        <w:bottom w:val="none" w:sz="0" w:space="0" w:color="auto"/>
        <w:right w:val="none" w:sz="0" w:space="0" w:color="auto"/>
      </w:divBdr>
    </w:div>
    <w:div w:id="70742794">
      <w:bodyDiv w:val="1"/>
      <w:marLeft w:val="0"/>
      <w:marRight w:val="0"/>
      <w:marTop w:val="0"/>
      <w:marBottom w:val="0"/>
      <w:divBdr>
        <w:top w:val="none" w:sz="0" w:space="0" w:color="auto"/>
        <w:left w:val="none" w:sz="0" w:space="0" w:color="auto"/>
        <w:bottom w:val="none" w:sz="0" w:space="0" w:color="auto"/>
        <w:right w:val="none" w:sz="0" w:space="0" w:color="auto"/>
      </w:divBdr>
    </w:div>
    <w:div w:id="197860119">
      <w:bodyDiv w:val="1"/>
      <w:marLeft w:val="0"/>
      <w:marRight w:val="0"/>
      <w:marTop w:val="0"/>
      <w:marBottom w:val="0"/>
      <w:divBdr>
        <w:top w:val="none" w:sz="0" w:space="0" w:color="auto"/>
        <w:left w:val="none" w:sz="0" w:space="0" w:color="auto"/>
        <w:bottom w:val="none" w:sz="0" w:space="0" w:color="auto"/>
        <w:right w:val="none" w:sz="0" w:space="0" w:color="auto"/>
      </w:divBdr>
    </w:div>
    <w:div w:id="210970109">
      <w:bodyDiv w:val="1"/>
      <w:marLeft w:val="0"/>
      <w:marRight w:val="0"/>
      <w:marTop w:val="0"/>
      <w:marBottom w:val="0"/>
      <w:divBdr>
        <w:top w:val="none" w:sz="0" w:space="0" w:color="auto"/>
        <w:left w:val="none" w:sz="0" w:space="0" w:color="auto"/>
        <w:bottom w:val="none" w:sz="0" w:space="0" w:color="auto"/>
        <w:right w:val="none" w:sz="0" w:space="0" w:color="auto"/>
      </w:divBdr>
    </w:div>
    <w:div w:id="349450324">
      <w:bodyDiv w:val="1"/>
      <w:marLeft w:val="0"/>
      <w:marRight w:val="0"/>
      <w:marTop w:val="0"/>
      <w:marBottom w:val="0"/>
      <w:divBdr>
        <w:top w:val="none" w:sz="0" w:space="0" w:color="auto"/>
        <w:left w:val="none" w:sz="0" w:space="0" w:color="auto"/>
        <w:bottom w:val="none" w:sz="0" w:space="0" w:color="auto"/>
        <w:right w:val="none" w:sz="0" w:space="0" w:color="auto"/>
      </w:divBdr>
    </w:div>
    <w:div w:id="445779222">
      <w:bodyDiv w:val="1"/>
      <w:marLeft w:val="0"/>
      <w:marRight w:val="0"/>
      <w:marTop w:val="0"/>
      <w:marBottom w:val="0"/>
      <w:divBdr>
        <w:top w:val="none" w:sz="0" w:space="0" w:color="auto"/>
        <w:left w:val="none" w:sz="0" w:space="0" w:color="auto"/>
        <w:bottom w:val="none" w:sz="0" w:space="0" w:color="auto"/>
        <w:right w:val="none" w:sz="0" w:space="0" w:color="auto"/>
      </w:divBdr>
    </w:div>
    <w:div w:id="748694161">
      <w:bodyDiv w:val="1"/>
      <w:marLeft w:val="0"/>
      <w:marRight w:val="0"/>
      <w:marTop w:val="0"/>
      <w:marBottom w:val="0"/>
      <w:divBdr>
        <w:top w:val="none" w:sz="0" w:space="0" w:color="auto"/>
        <w:left w:val="none" w:sz="0" w:space="0" w:color="auto"/>
        <w:bottom w:val="none" w:sz="0" w:space="0" w:color="auto"/>
        <w:right w:val="none" w:sz="0" w:space="0" w:color="auto"/>
      </w:divBdr>
    </w:div>
    <w:div w:id="849023223">
      <w:bodyDiv w:val="1"/>
      <w:marLeft w:val="0"/>
      <w:marRight w:val="0"/>
      <w:marTop w:val="0"/>
      <w:marBottom w:val="0"/>
      <w:divBdr>
        <w:top w:val="none" w:sz="0" w:space="0" w:color="auto"/>
        <w:left w:val="none" w:sz="0" w:space="0" w:color="auto"/>
        <w:bottom w:val="none" w:sz="0" w:space="0" w:color="auto"/>
        <w:right w:val="none" w:sz="0" w:space="0" w:color="auto"/>
      </w:divBdr>
    </w:div>
    <w:div w:id="867915284">
      <w:bodyDiv w:val="1"/>
      <w:marLeft w:val="0"/>
      <w:marRight w:val="0"/>
      <w:marTop w:val="0"/>
      <w:marBottom w:val="0"/>
      <w:divBdr>
        <w:top w:val="none" w:sz="0" w:space="0" w:color="auto"/>
        <w:left w:val="none" w:sz="0" w:space="0" w:color="auto"/>
        <w:bottom w:val="none" w:sz="0" w:space="0" w:color="auto"/>
        <w:right w:val="none" w:sz="0" w:space="0" w:color="auto"/>
      </w:divBdr>
    </w:div>
    <w:div w:id="957494877">
      <w:bodyDiv w:val="1"/>
      <w:marLeft w:val="0"/>
      <w:marRight w:val="0"/>
      <w:marTop w:val="0"/>
      <w:marBottom w:val="0"/>
      <w:divBdr>
        <w:top w:val="none" w:sz="0" w:space="0" w:color="auto"/>
        <w:left w:val="none" w:sz="0" w:space="0" w:color="auto"/>
        <w:bottom w:val="none" w:sz="0" w:space="0" w:color="auto"/>
        <w:right w:val="none" w:sz="0" w:space="0" w:color="auto"/>
      </w:divBdr>
    </w:div>
    <w:div w:id="958413775">
      <w:bodyDiv w:val="1"/>
      <w:marLeft w:val="0"/>
      <w:marRight w:val="0"/>
      <w:marTop w:val="0"/>
      <w:marBottom w:val="0"/>
      <w:divBdr>
        <w:top w:val="none" w:sz="0" w:space="0" w:color="auto"/>
        <w:left w:val="none" w:sz="0" w:space="0" w:color="auto"/>
        <w:bottom w:val="none" w:sz="0" w:space="0" w:color="auto"/>
        <w:right w:val="none" w:sz="0" w:space="0" w:color="auto"/>
      </w:divBdr>
    </w:div>
    <w:div w:id="995887623">
      <w:bodyDiv w:val="1"/>
      <w:marLeft w:val="0"/>
      <w:marRight w:val="0"/>
      <w:marTop w:val="0"/>
      <w:marBottom w:val="0"/>
      <w:divBdr>
        <w:top w:val="none" w:sz="0" w:space="0" w:color="auto"/>
        <w:left w:val="none" w:sz="0" w:space="0" w:color="auto"/>
        <w:bottom w:val="none" w:sz="0" w:space="0" w:color="auto"/>
        <w:right w:val="none" w:sz="0" w:space="0" w:color="auto"/>
      </w:divBdr>
    </w:div>
    <w:div w:id="1041786328">
      <w:bodyDiv w:val="1"/>
      <w:marLeft w:val="0"/>
      <w:marRight w:val="0"/>
      <w:marTop w:val="0"/>
      <w:marBottom w:val="0"/>
      <w:divBdr>
        <w:top w:val="none" w:sz="0" w:space="0" w:color="auto"/>
        <w:left w:val="none" w:sz="0" w:space="0" w:color="auto"/>
        <w:bottom w:val="none" w:sz="0" w:space="0" w:color="auto"/>
        <w:right w:val="none" w:sz="0" w:space="0" w:color="auto"/>
      </w:divBdr>
    </w:div>
    <w:div w:id="1109085586">
      <w:bodyDiv w:val="1"/>
      <w:marLeft w:val="0"/>
      <w:marRight w:val="0"/>
      <w:marTop w:val="0"/>
      <w:marBottom w:val="0"/>
      <w:divBdr>
        <w:top w:val="none" w:sz="0" w:space="0" w:color="auto"/>
        <w:left w:val="none" w:sz="0" w:space="0" w:color="auto"/>
        <w:bottom w:val="none" w:sz="0" w:space="0" w:color="auto"/>
        <w:right w:val="none" w:sz="0" w:space="0" w:color="auto"/>
      </w:divBdr>
    </w:div>
    <w:div w:id="1407340138">
      <w:bodyDiv w:val="1"/>
      <w:marLeft w:val="0"/>
      <w:marRight w:val="0"/>
      <w:marTop w:val="0"/>
      <w:marBottom w:val="0"/>
      <w:divBdr>
        <w:top w:val="none" w:sz="0" w:space="0" w:color="auto"/>
        <w:left w:val="none" w:sz="0" w:space="0" w:color="auto"/>
        <w:bottom w:val="none" w:sz="0" w:space="0" w:color="auto"/>
        <w:right w:val="none" w:sz="0" w:space="0" w:color="auto"/>
      </w:divBdr>
    </w:div>
    <w:div w:id="1607038141">
      <w:bodyDiv w:val="1"/>
      <w:marLeft w:val="0"/>
      <w:marRight w:val="0"/>
      <w:marTop w:val="0"/>
      <w:marBottom w:val="0"/>
      <w:divBdr>
        <w:top w:val="none" w:sz="0" w:space="0" w:color="auto"/>
        <w:left w:val="none" w:sz="0" w:space="0" w:color="auto"/>
        <w:bottom w:val="none" w:sz="0" w:space="0" w:color="auto"/>
        <w:right w:val="none" w:sz="0" w:space="0" w:color="auto"/>
      </w:divBdr>
    </w:div>
    <w:div w:id="1626037687">
      <w:bodyDiv w:val="1"/>
      <w:marLeft w:val="0"/>
      <w:marRight w:val="0"/>
      <w:marTop w:val="0"/>
      <w:marBottom w:val="0"/>
      <w:divBdr>
        <w:top w:val="none" w:sz="0" w:space="0" w:color="auto"/>
        <w:left w:val="none" w:sz="0" w:space="0" w:color="auto"/>
        <w:bottom w:val="none" w:sz="0" w:space="0" w:color="auto"/>
        <w:right w:val="none" w:sz="0" w:space="0" w:color="auto"/>
      </w:divBdr>
    </w:div>
    <w:div w:id="1639609422">
      <w:bodyDiv w:val="1"/>
      <w:marLeft w:val="0"/>
      <w:marRight w:val="0"/>
      <w:marTop w:val="0"/>
      <w:marBottom w:val="0"/>
      <w:divBdr>
        <w:top w:val="none" w:sz="0" w:space="0" w:color="auto"/>
        <w:left w:val="none" w:sz="0" w:space="0" w:color="auto"/>
        <w:bottom w:val="none" w:sz="0" w:space="0" w:color="auto"/>
        <w:right w:val="none" w:sz="0" w:space="0" w:color="auto"/>
      </w:divBdr>
    </w:div>
    <w:div w:id="1644698023">
      <w:bodyDiv w:val="1"/>
      <w:marLeft w:val="0"/>
      <w:marRight w:val="0"/>
      <w:marTop w:val="0"/>
      <w:marBottom w:val="0"/>
      <w:divBdr>
        <w:top w:val="none" w:sz="0" w:space="0" w:color="auto"/>
        <w:left w:val="none" w:sz="0" w:space="0" w:color="auto"/>
        <w:bottom w:val="none" w:sz="0" w:space="0" w:color="auto"/>
        <w:right w:val="none" w:sz="0" w:space="0" w:color="auto"/>
      </w:divBdr>
    </w:div>
    <w:div w:id="1742287205">
      <w:bodyDiv w:val="1"/>
      <w:marLeft w:val="0"/>
      <w:marRight w:val="0"/>
      <w:marTop w:val="0"/>
      <w:marBottom w:val="0"/>
      <w:divBdr>
        <w:top w:val="none" w:sz="0" w:space="0" w:color="auto"/>
        <w:left w:val="none" w:sz="0" w:space="0" w:color="auto"/>
        <w:bottom w:val="none" w:sz="0" w:space="0" w:color="auto"/>
        <w:right w:val="none" w:sz="0" w:space="0" w:color="auto"/>
      </w:divBdr>
    </w:div>
    <w:div w:id="1900360832">
      <w:bodyDiv w:val="1"/>
      <w:marLeft w:val="0"/>
      <w:marRight w:val="0"/>
      <w:marTop w:val="0"/>
      <w:marBottom w:val="0"/>
      <w:divBdr>
        <w:top w:val="none" w:sz="0" w:space="0" w:color="auto"/>
        <w:left w:val="none" w:sz="0" w:space="0" w:color="auto"/>
        <w:bottom w:val="none" w:sz="0" w:space="0" w:color="auto"/>
        <w:right w:val="none" w:sz="0" w:space="0" w:color="auto"/>
      </w:divBdr>
    </w:div>
    <w:div w:id="1943872940">
      <w:bodyDiv w:val="1"/>
      <w:marLeft w:val="0"/>
      <w:marRight w:val="0"/>
      <w:marTop w:val="0"/>
      <w:marBottom w:val="0"/>
      <w:divBdr>
        <w:top w:val="none" w:sz="0" w:space="0" w:color="auto"/>
        <w:left w:val="none" w:sz="0" w:space="0" w:color="auto"/>
        <w:bottom w:val="none" w:sz="0" w:space="0" w:color="auto"/>
        <w:right w:val="none" w:sz="0" w:space="0" w:color="auto"/>
      </w:divBdr>
    </w:div>
    <w:div w:id="2000228113">
      <w:bodyDiv w:val="1"/>
      <w:marLeft w:val="0"/>
      <w:marRight w:val="0"/>
      <w:marTop w:val="0"/>
      <w:marBottom w:val="0"/>
      <w:divBdr>
        <w:top w:val="none" w:sz="0" w:space="0" w:color="auto"/>
        <w:left w:val="none" w:sz="0" w:space="0" w:color="auto"/>
        <w:bottom w:val="none" w:sz="0" w:space="0" w:color="auto"/>
        <w:right w:val="none" w:sz="0" w:space="0" w:color="auto"/>
      </w:divBdr>
    </w:div>
    <w:div w:id="2017223987">
      <w:bodyDiv w:val="1"/>
      <w:marLeft w:val="0"/>
      <w:marRight w:val="0"/>
      <w:marTop w:val="0"/>
      <w:marBottom w:val="0"/>
      <w:divBdr>
        <w:top w:val="none" w:sz="0" w:space="0" w:color="auto"/>
        <w:left w:val="none" w:sz="0" w:space="0" w:color="auto"/>
        <w:bottom w:val="none" w:sz="0" w:space="0" w:color="auto"/>
        <w:right w:val="none" w:sz="0" w:space="0" w:color="auto"/>
      </w:divBdr>
    </w:div>
    <w:div w:id="21256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trnovecnadvah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2B03-FBB3-4E7C-9EFA-D7806EBF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Pages>
  <Words>1495</Words>
  <Characters>8523</Characters>
  <Application>Microsoft Office Word</Application>
  <DocSecurity>0</DocSecurity>
  <Lines>71</Lines>
  <Paragraphs>19</Paragraphs>
  <ScaleCrop>false</ScaleCrop>
  <HeadingPairs>
    <vt:vector size="2" baseType="variant">
      <vt:variant>
        <vt:lpstr>Názov</vt:lpstr>
      </vt:variant>
      <vt:variant>
        <vt:i4>1</vt:i4>
      </vt:variant>
    </vt:vector>
  </HeadingPairs>
  <TitlesOfParts>
    <vt:vector size="1" baseType="lpstr">
      <vt:lpstr/>
    </vt:vector>
  </TitlesOfParts>
  <Company>JAVYS a.s.</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Zelenay Peter</dc:creator>
  <cp:keywords/>
  <dc:description/>
  <cp:lastModifiedBy>Miriam Andelova</cp:lastModifiedBy>
  <cp:revision>118</cp:revision>
  <cp:lastPrinted>2018-11-29T12:49:00Z</cp:lastPrinted>
  <dcterms:created xsi:type="dcterms:W3CDTF">2017-01-26T06:37:00Z</dcterms:created>
  <dcterms:modified xsi:type="dcterms:W3CDTF">2019-11-04T08:20:00Z</dcterms:modified>
</cp:coreProperties>
</file>