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5B" w:rsidRDefault="00705F5B" w:rsidP="00705F5B">
      <w:pPr>
        <w:suppressAutoHyphens w:val="0"/>
        <w:rPr>
          <w:b/>
          <w:sz w:val="22"/>
          <w:szCs w:val="22"/>
        </w:rPr>
      </w:pPr>
      <w:r w:rsidRPr="004F15DE">
        <w:rPr>
          <w:b/>
          <w:sz w:val="22"/>
          <w:szCs w:val="22"/>
        </w:rPr>
        <w:t>Príloha č.</w:t>
      </w:r>
      <w:r>
        <w:rPr>
          <w:b/>
          <w:sz w:val="22"/>
          <w:szCs w:val="22"/>
        </w:rPr>
        <w:t>6</w:t>
      </w:r>
      <w:r w:rsidRPr="004F15DE">
        <w:rPr>
          <w:b/>
          <w:sz w:val="22"/>
          <w:szCs w:val="22"/>
        </w:rPr>
        <w:t xml:space="preserve"> – Vzor čestného vyhlásenia</w:t>
      </w:r>
      <w:r>
        <w:rPr>
          <w:b/>
          <w:sz w:val="22"/>
          <w:szCs w:val="22"/>
        </w:rPr>
        <w:t xml:space="preserve"> </w:t>
      </w:r>
      <w:r w:rsidR="0015036B">
        <w:rPr>
          <w:b/>
          <w:sz w:val="22"/>
          <w:szCs w:val="22"/>
        </w:rPr>
        <w:t>uchádzača, že nemá uložený zákaz účasti vo verejnom obstarávaní</w:t>
      </w:r>
    </w:p>
    <w:p w:rsidR="00705F5B" w:rsidRPr="004F15DE" w:rsidRDefault="00705F5B" w:rsidP="00705F5B">
      <w:pPr>
        <w:rPr>
          <w:b/>
          <w:sz w:val="22"/>
          <w:szCs w:val="22"/>
        </w:rPr>
      </w:pPr>
    </w:p>
    <w:p w:rsidR="00705F5B" w:rsidRPr="004F15DE" w:rsidRDefault="00705F5B" w:rsidP="00705F5B">
      <w:pPr>
        <w:jc w:val="center"/>
        <w:rPr>
          <w:b/>
          <w:sz w:val="22"/>
          <w:szCs w:val="22"/>
        </w:rPr>
      </w:pPr>
    </w:p>
    <w:p w:rsidR="00705F5B" w:rsidRDefault="00705F5B" w:rsidP="00705F5B">
      <w:pPr>
        <w:jc w:val="center"/>
        <w:rPr>
          <w:b/>
          <w:sz w:val="22"/>
          <w:szCs w:val="22"/>
        </w:rPr>
      </w:pPr>
      <w:r w:rsidRPr="004F15DE">
        <w:rPr>
          <w:b/>
          <w:sz w:val="22"/>
          <w:szCs w:val="22"/>
        </w:rPr>
        <w:t xml:space="preserve">ČESTNÉ VYHLÁSENIE </w:t>
      </w:r>
      <w:r>
        <w:rPr>
          <w:b/>
          <w:sz w:val="22"/>
          <w:szCs w:val="22"/>
        </w:rPr>
        <w:t xml:space="preserve">UCHÁDZAČA, ŽE NEMÁ ULOŽENÝ ZÁKAZ ÚČASTI </w:t>
      </w:r>
    </w:p>
    <w:p w:rsidR="00705F5B" w:rsidRPr="004F15DE" w:rsidRDefault="00705F5B" w:rsidP="00705F5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VO VEREJNOM OBSTARÁVANÍ</w:t>
      </w:r>
    </w:p>
    <w:p w:rsidR="00705F5B" w:rsidRPr="004F15DE" w:rsidRDefault="00705F5B" w:rsidP="00705F5B">
      <w:pPr>
        <w:jc w:val="center"/>
        <w:rPr>
          <w:sz w:val="22"/>
          <w:szCs w:val="22"/>
        </w:rPr>
      </w:pPr>
    </w:p>
    <w:p w:rsidR="00705F5B" w:rsidRPr="004F15DE" w:rsidRDefault="00705F5B" w:rsidP="00705F5B">
      <w:pPr>
        <w:jc w:val="center"/>
        <w:rPr>
          <w:sz w:val="22"/>
          <w:szCs w:val="22"/>
        </w:rPr>
      </w:pPr>
    </w:p>
    <w:p w:rsidR="00705F5B" w:rsidRDefault="00705F5B" w:rsidP="00705F5B">
      <w:pPr>
        <w:jc w:val="both"/>
        <w:rPr>
          <w:sz w:val="22"/>
          <w:szCs w:val="22"/>
        </w:rPr>
      </w:pPr>
    </w:p>
    <w:p w:rsidR="00705F5B" w:rsidRDefault="00705F5B" w:rsidP="00705F5B">
      <w:pPr>
        <w:jc w:val="both"/>
        <w:rPr>
          <w:sz w:val="22"/>
          <w:szCs w:val="22"/>
        </w:rPr>
      </w:pPr>
    </w:p>
    <w:p w:rsidR="00705F5B" w:rsidRPr="004F15DE" w:rsidRDefault="00705F5B" w:rsidP="00705F5B">
      <w:pPr>
        <w:jc w:val="both"/>
        <w:rPr>
          <w:sz w:val="22"/>
          <w:szCs w:val="22"/>
        </w:rPr>
      </w:pPr>
      <w:r>
        <w:rPr>
          <w:sz w:val="22"/>
          <w:szCs w:val="22"/>
        </w:rPr>
        <w:t>Uchádzač : ...............................................................................................................................................</w:t>
      </w:r>
    </w:p>
    <w:p w:rsidR="00705F5B" w:rsidRPr="0041508E" w:rsidRDefault="00705F5B" w:rsidP="0041508E">
      <w:pPr>
        <w:jc w:val="both"/>
        <w:rPr>
          <w:sz w:val="22"/>
          <w:szCs w:val="22"/>
        </w:rPr>
      </w:pPr>
    </w:p>
    <w:p w:rsidR="00705F5B" w:rsidRPr="0041508E" w:rsidRDefault="00705F5B" w:rsidP="0041508E">
      <w:pPr>
        <w:jc w:val="both"/>
        <w:rPr>
          <w:sz w:val="22"/>
          <w:szCs w:val="22"/>
        </w:rPr>
      </w:pPr>
      <w:r w:rsidRPr="0041508E">
        <w:rPr>
          <w:sz w:val="22"/>
          <w:szCs w:val="22"/>
        </w:rPr>
        <w:t>(obchodné meno a sídlo/miesto podnikania uchádzača, IČO)</w:t>
      </w:r>
    </w:p>
    <w:p w:rsidR="00705F5B" w:rsidRPr="0041508E" w:rsidRDefault="00705F5B" w:rsidP="0041508E">
      <w:pPr>
        <w:jc w:val="both"/>
        <w:rPr>
          <w:sz w:val="22"/>
          <w:szCs w:val="22"/>
        </w:rPr>
      </w:pPr>
    </w:p>
    <w:p w:rsidR="00705F5B" w:rsidRPr="0041508E" w:rsidRDefault="00705F5B" w:rsidP="0041508E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1508E">
        <w:rPr>
          <w:rFonts w:ascii="Times New Roman" w:hAnsi="Times New Roman" w:cs="Times New Roman"/>
          <w:sz w:val="22"/>
          <w:szCs w:val="22"/>
        </w:rPr>
        <w:t xml:space="preserve">ktorý predkladá cenovú ponuku v rámci prieskumu trhu vyhláseného verejným obstarávateľom </w:t>
      </w:r>
      <w:r w:rsidRPr="0041508E">
        <w:rPr>
          <w:rFonts w:ascii="Times New Roman" w:hAnsi="Times New Roman" w:cs="Times New Roman"/>
          <w:b/>
          <w:sz w:val="22"/>
          <w:szCs w:val="22"/>
        </w:rPr>
        <w:t xml:space="preserve">Obec </w:t>
      </w:r>
      <w:r w:rsidR="0041508E" w:rsidRPr="0041508E">
        <w:rPr>
          <w:rFonts w:ascii="Times New Roman" w:hAnsi="Times New Roman" w:cs="Times New Roman"/>
          <w:b/>
          <w:sz w:val="22"/>
          <w:szCs w:val="22"/>
        </w:rPr>
        <w:t>Trnovec nad Váhom</w:t>
      </w:r>
      <w:r w:rsidRPr="0041508E">
        <w:rPr>
          <w:rFonts w:ascii="Times New Roman" w:hAnsi="Times New Roman" w:cs="Times New Roman"/>
          <w:sz w:val="22"/>
          <w:szCs w:val="22"/>
        </w:rPr>
        <w:t xml:space="preserve">, na predmet zákazky </w:t>
      </w:r>
      <w:r w:rsidRPr="0041508E">
        <w:rPr>
          <w:rFonts w:ascii="Times New Roman" w:hAnsi="Times New Roman" w:cs="Times New Roman"/>
          <w:b/>
          <w:sz w:val="22"/>
          <w:szCs w:val="22"/>
        </w:rPr>
        <w:t>„</w:t>
      </w:r>
      <w:r w:rsidR="0041508E" w:rsidRPr="0041508E">
        <w:rPr>
          <w:rFonts w:ascii="Times New Roman" w:hAnsi="Times New Roman" w:cs="Times New Roman"/>
          <w:b/>
          <w:color w:val="000000"/>
          <w:sz w:val="22"/>
          <w:szCs w:val="22"/>
        </w:rPr>
        <w:t>Modernizácia biologickej/chemickej učebne školy – Didaktické pomôcky“</w:t>
      </w:r>
      <w:r w:rsidRPr="0041508E">
        <w:rPr>
          <w:rFonts w:ascii="Times New Roman" w:hAnsi="Times New Roman" w:cs="Times New Roman"/>
          <w:sz w:val="22"/>
          <w:szCs w:val="22"/>
        </w:rPr>
        <w:t xml:space="preserve">, dátum odoslania </w:t>
      </w:r>
      <w:r w:rsidR="0041508E" w:rsidRPr="0041508E">
        <w:rPr>
          <w:rFonts w:ascii="Times New Roman" w:hAnsi="Times New Roman" w:cs="Times New Roman"/>
          <w:sz w:val="22"/>
          <w:szCs w:val="22"/>
        </w:rPr>
        <w:t>V</w:t>
      </w:r>
      <w:r w:rsidRPr="0041508E">
        <w:rPr>
          <w:rFonts w:ascii="Times New Roman" w:hAnsi="Times New Roman" w:cs="Times New Roman"/>
          <w:sz w:val="22"/>
          <w:szCs w:val="22"/>
        </w:rPr>
        <w:t>ýzvy</w:t>
      </w:r>
      <w:r w:rsidR="0041508E" w:rsidRPr="0041508E">
        <w:rPr>
          <w:rFonts w:ascii="Times New Roman" w:hAnsi="Times New Roman" w:cs="Times New Roman"/>
          <w:sz w:val="22"/>
          <w:szCs w:val="22"/>
        </w:rPr>
        <w:t xml:space="preserve"> </w:t>
      </w:r>
      <w:r w:rsidRPr="0041508E">
        <w:rPr>
          <w:rFonts w:ascii="Times New Roman" w:hAnsi="Times New Roman" w:cs="Times New Roman"/>
          <w:sz w:val="22"/>
          <w:szCs w:val="22"/>
        </w:rPr>
        <w:t xml:space="preserve">: </w:t>
      </w:r>
      <w:r w:rsidR="00BE789F">
        <w:rPr>
          <w:rFonts w:ascii="Times New Roman" w:hAnsi="Times New Roman" w:cs="Times New Roman"/>
          <w:b/>
          <w:sz w:val="22"/>
          <w:szCs w:val="22"/>
        </w:rPr>
        <w:t>05</w:t>
      </w:r>
      <w:r w:rsidRPr="0041508E">
        <w:rPr>
          <w:rFonts w:ascii="Times New Roman" w:hAnsi="Times New Roman" w:cs="Times New Roman"/>
          <w:b/>
          <w:sz w:val="22"/>
          <w:szCs w:val="22"/>
        </w:rPr>
        <w:t>.</w:t>
      </w:r>
      <w:r w:rsidR="0041508E" w:rsidRPr="0041508E">
        <w:rPr>
          <w:rFonts w:ascii="Times New Roman" w:hAnsi="Times New Roman" w:cs="Times New Roman"/>
          <w:b/>
          <w:sz w:val="22"/>
          <w:szCs w:val="22"/>
        </w:rPr>
        <w:t>1</w:t>
      </w:r>
      <w:r w:rsidR="00BE789F">
        <w:rPr>
          <w:rFonts w:ascii="Times New Roman" w:hAnsi="Times New Roman" w:cs="Times New Roman"/>
          <w:b/>
          <w:sz w:val="22"/>
          <w:szCs w:val="22"/>
        </w:rPr>
        <w:t>1</w:t>
      </w:r>
      <w:r w:rsidRPr="0041508E">
        <w:rPr>
          <w:rFonts w:ascii="Times New Roman" w:hAnsi="Times New Roman" w:cs="Times New Roman"/>
          <w:b/>
          <w:sz w:val="22"/>
          <w:szCs w:val="22"/>
        </w:rPr>
        <w:t>.2019</w:t>
      </w:r>
    </w:p>
    <w:p w:rsidR="00705F5B" w:rsidRPr="000E415B" w:rsidRDefault="00705F5B" w:rsidP="00705F5B">
      <w:pPr>
        <w:jc w:val="both"/>
        <w:rPr>
          <w:sz w:val="22"/>
          <w:szCs w:val="22"/>
        </w:rPr>
      </w:pPr>
    </w:p>
    <w:p w:rsidR="00705F5B" w:rsidRDefault="00705F5B" w:rsidP="00705F5B">
      <w:pPr>
        <w:jc w:val="both"/>
        <w:rPr>
          <w:sz w:val="22"/>
          <w:szCs w:val="22"/>
        </w:rPr>
      </w:pPr>
    </w:p>
    <w:p w:rsidR="00705F5B" w:rsidRPr="004F15DE" w:rsidRDefault="00705F5B" w:rsidP="00705F5B">
      <w:pPr>
        <w:jc w:val="both"/>
        <w:rPr>
          <w:sz w:val="22"/>
          <w:szCs w:val="22"/>
        </w:rPr>
      </w:pPr>
    </w:p>
    <w:p w:rsidR="00705F5B" w:rsidRPr="004F15DE" w:rsidRDefault="00705F5B" w:rsidP="00705F5B">
      <w:pPr>
        <w:jc w:val="both"/>
        <w:rPr>
          <w:b/>
          <w:sz w:val="22"/>
          <w:szCs w:val="22"/>
        </w:rPr>
      </w:pPr>
    </w:p>
    <w:p w:rsidR="00705F5B" w:rsidRPr="004F15DE" w:rsidRDefault="00705F5B" w:rsidP="00705F5B">
      <w:pPr>
        <w:jc w:val="center"/>
        <w:rPr>
          <w:b/>
          <w:sz w:val="22"/>
          <w:szCs w:val="22"/>
        </w:rPr>
      </w:pPr>
      <w:r w:rsidRPr="004F15DE">
        <w:rPr>
          <w:b/>
          <w:sz w:val="22"/>
          <w:szCs w:val="22"/>
        </w:rPr>
        <w:t>vyhlasujem na svoju česť</w:t>
      </w:r>
      <w:r>
        <w:rPr>
          <w:b/>
          <w:sz w:val="22"/>
          <w:szCs w:val="22"/>
        </w:rPr>
        <w:t>, že</w:t>
      </w:r>
    </w:p>
    <w:p w:rsidR="00705F5B" w:rsidRPr="004F15DE" w:rsidRDefault="00705F5B" w:rsidP="00705F5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05F5B" w:rsidRPr="004F15DE" w:rsidRDefault="00705F5B" w:rsidP="00705F5B">
      <w:pPr>
        <w:jc w:val="center"/>
        <w:rPr>
          <w:sz w:val="22"/>
          <w:szCs w:val="22"/>
        </w:rPr>
      </w:pPr>
    </w:p>
    <w:p w:rsidR="00705F5B" w:rsidRPr="004F15DE" w:rsidRDefault="00705F5B" w:rsidP="00705F5B">
      <w:pPr>
        <w:jc w:val="both"/>
        <w:rPr>
          <w:sz w:val="22"/>
          <w:szCs w:val="22"/>
        </w:rPr>
      </w:pPr>
    </w:p>
    <w:p w:rsidR="00705F5B" w:rsidRPr="00C527B6" w:rsidRDefault="00705F5B" w:rsidP="00705F5B">
      <w:pPr>
        <w:spacing w:line="276" w:lineRule="auto"/>
        <w:jc w:val="center"/>
        <w:rPr>
          <w:b/>
        </w:rPr>
      </w:pPr>
      <w:r w:rsidRPr="00C527B6">
        <w:rPr>
          <w:b/>
        </w:rPr>
        <w:t>nemá</w:t>
      </w:r>
      <w:r>
        <w:rPr>
          <w:b/>
        </w:rPr>
        <w:t>m</w:t>
      </w:r>
      <w:r w:rsidRPr="00C527B6">
        <w:rPr>
          <w:b/>
        </w:rPr>
        <w:t xml:space="preserve"> uložený zákaz účasti vo verejnom obstarávaní potvrdený konečným rozhodnutím v Slovenskej republike alebo v štáte sídla, miesta podnikania alebo obvyklého pobytu</w:t>
      </w:r>
    </w:p>
    <w:p w:rsidR="00705F5B" w:rsidRDefault="00705F5B" w:rsidP="00705F5B">
      <w:pPr>
        <w:jc w:val="center"/>
        <w:rPr>
          <w:b/>
          <w:sz w:val="22"/>
          <w:szCs w:val="22"/>
        </w:rPr>
      </w:pPr>
    </w:p>
    <w:p w:rsidR="00705F5B" w:rsidRPr="004F15DE" w:rsidRDefault="00705F5B" w:rsidP="00705F5B">
      <w:pPr>
        <w:jc w:val="center"/>
        <w:rPr>
          <w:b/>
          <w:sz w:val="22"/>
          <w:szCs w:val="22"/>
        </w:rPr>
      </w:pPr>
    </w:p>
    <w:p w:rsidR="00705F5B" w:rsidRDefault="00705F5B" w:rsidP="00705F5B">
      <w:pPr>
        <w:jc w:val="both"/>
        <w:rPr>
          <w:b/>
          <w:sz w:val="22"/>
          <w:szCs w:val="22"/>
        </w:rPr>
      </w:pPr>
    </w:p>
    <w:p w:rsidR="00705F5B" w:rsidRDefault="00705F5B" w:rsidP="00705F5B">
      <w:pPr>
        <w:rPr>
          <w:b/>
          <w:bCs/>
          <w:sz w:val="22"/>
          <w:szCs w:val="22"/>
        </w:rPr>
      </w:pPr>
    </w:p>
    <w:p w:rsidR="00705F5B" w:rsidRDefault="00705F5B" w:rsidP="00705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05F5B" w:rsidRDefault="00705F5B" w:rsidP="00705F5B">
      <w:bookmarkStart w:id="1" w:name="_Hlk22637769"/>
    </w:p>
    <w:p w:rsidR="00705F5B" w:rsidRDefault="00705F5B" w:rsidP="00705F5B">
      <w:pPr>
        <w:ind w:left="5664" w:firstLine="6"/>
        <w:rPr>
          <w:sz w:val="22"/>
          <w:szCs w:val="22"/>
        </w:rPr>
      </w:pPr>
      <w:r w:rsidRPr="002631AD">
        <w:rPr>
          <w:sz w:val="22"/>
          <w:szCs w:val="22"/>
        </w:rPr>
        <w:t>Štatutárny zástupca oprávnený vystupovať za uchádzača</w:t>
      </w:r>
    </w:p>
    <w:p w:rsidR="00366C90" w:rsidRPr="002631AD" w:rsidRDefault="00366C90" w:rsidP="00705F5B">
      <w:pPr>
        <w:ind w:left="5664" w:firstLine="6"/>
        <w:rPr>
          <w:sz w:val="22"/>
          <w:szCs w:val="22"/>
        </w:rPr>
      </w:pPr>
      <w:r>
        <w:rPr>
          <w:sz w:val="22"/>
          <w:szCs w:val="22"/>
        </w:rPr>
        <w:t>(okrem podpisu uviesť meno aj paličkovým písmom)</w:t>
      </w:r>
    </w:p>
    <w:bookmarkEnd w:id="1"/>
    <w:p w:rsidR="00705F5B" w:rsidRDefault="00705F5B"/>
    <w:sectPr w:rsidR="0070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5B"/>
    <w:rsid w:val="0009582A"/>
    <w:rsid w:val="0015036B"/>
    <w:rsid w:val="00366C90"/>
    <w:rsid w:val="0041508E"/>
    <w:rsid w:val="00705F5B"/>
    <w:rsid w:val="00A369A6"/>
    <w:rsid w:val="00AF6C1C"/>
    <w:rsid w:val="00B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F59F-E40D-4220-8E5D-73A5EF5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5F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41508E"/>
    <w:pPr>
      <w:suppressAutoHyphens w:val="0"/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41508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Andelová</dc:creator>
  <cp:keywords/>
  <dc:description/>
  <cp:lastModifiedBy>Miriam Andelova</cp:lastModifiedBy>
  <cp:revision>10</cp:revision>
  <dcterms:created xsi:type="dcterms:W3CDTF">2019-09-17T09:31:00Z</dcterms:created>
  <dcterms:modified xsi:type="dcterms:W3CDTF">2019-11-04T08:17:00Z</dcterms:modified>
</cp:coreProperties>
</file>