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4F3544">
        <w:rPr>
          <w:sz w:val="24"/>
          <w:szCs w:val="24"/>
        </w:rPr>
        <w:t>2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AE0FF1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6C417E">
        <w:rPr>
          <w:sz w:val="24"/>
          <w:szCs w:val="24"/>
        </w:rPr>
        <w:t>1</w:t>
      </w:r>
      <w:r w:rsidR="00AE0FF1">
        <w:rPr>
          <w:sz w:val="24"/>
          <w:szCs w:val="24"/>
        </w:rPr>
        <w:t>5</w:t>
      </w:r>
      <w:r w:rsidR="006E1F03">
        <w:rPr>
          <w:sz w:val="24"/>
          <w:szCs w:val="24"/>
        </w:rPr>
        <w:t>.0</w:t>
      </w:r>
      <w:r w:rsidR="00AE0FF1">
        <w:rPr>
          <w:sz w:val="24"/>
          <w:szCs w:val="24"/>
        </w:rPr>
        <w:t>5</w:t>
      </w:r>
      <w:r w:rsidR="00FB7C13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4F3544">
        <w:rPr>
          <w:sz w:val="24"/>
          <w:szCs w:val="24"/>
          <w:u w:val="single"/>
        </w:rPr>
        <w:t>3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F3544" w:rsidRPr="004F3544">
        <w:rPr>
          <w:rFonts w:ascii="Times New Roman" w:hAnsi="Times New Roman" w:cs="Times New Roman"/>
          <w:sz w:val="24"/>
          <w:szCs w:val="24"/>
        </w:rPr>
        <w:t xml:space="preserve"> </w:t>
      </w:r>
      <w:r w:rsidR="004F3544" w:rsidRPr="004F3544">
        <w:rPr>
          <w:b/>
          <w:sz w:val="24"/>
          <w:szCs w:val="24"/>
        </w:rPr>
        <w:t>Záverečný účet Obce Trnovec nad Váhom za rok 2016</w:t>
      </w:r>
      <w:r w:rsidR="00AE0FF1">
        <w:rPr>
          <w:b/>
          <w:sz w:val="24"/>
          <w:szCs w:val="24"/>
        </w:rPr>
        <w:t xml:space="preserve">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</w:p>
    <w:p w:rsidR="00B84FA2" w:rsidRPr="00E6373B" w:rsidRDefault="00B84FA2" w:rsidP="00B84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87225">
        <w:rPr>
          <w:sz w:val="24"/>
          <w:szCs w:val="24"/>
        </w:rPr>
        <w:t>Z</w:t>
      </w:r>
      <w:r>
        <w:rPr>
          <w:sz w:val="24"/>
          <w:szCs w:val="24"/>
        </w:rPr>
        <w:t>áverečn</w:t>
      </w:r>
      <w:r w:rsidR="00187225">
        <w:rPr>
          <w:sz w:val="24"/>
          <w:szCs w:val="24"/>
        </w:rPr>
        <w:t>ý</w:t>
      </w:r>
      <w:r>
        <w:rPr>
          <w:sz w:val="24"/>
          <w:szCs w:val="24"/>
        </w:rPr>
        <w:t xml:space="preserve"> úč</w:t>
      </w:r>
      <w:r w:rsidR="00187225">
        <w:rPr>
          <w:sz w:val="24"/>
          <w:szCs w:val="24"/>
        </w:rPr>
        <w:t xml:space="preserve">et </w:t>
      </w:r>
      <w:r>
        <w:rPr>
          <w:sz w:val="24"/>
          <w:szCs w:val="24"/>
        </w:rPr>
        <w:t>obce</w:t>
      </w:r>
    </w:p>
    <w:p w:rsidR="00B84FA2" w:rsidRPr="00E6373B" w:rsidRDefault="00B84FA2" w:rsidP="00B84F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E686F">
        <w:rPr>
          <w:b/>
          <w:i/>
          <w:sz w:val="24"/>
          <w:szCs w:val="24"/>
        </w:rPr>
        <w:t>predkladá: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Marta Szabová, účtovníčka obce</w:t>
      </w:r>
    </w:p>
    <w:p w:rsidR="00B84FA2" w:rsidRDefault="00B84FA2" w:rsidP="00B84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D4EA0">
        <w:rPr>
          <w:sz w:val="24"/>
          <w:szCs w:val="24"/>
        </w:rPr>
        <w:t>Správ</w:t>
      </w:r>
      <w:r>
        <w:rPr>
          <w:sz w:val="24"/>
          <w:szCs w:val="24"/>
        </w:rPr>
        <w:t>a</w:t>
      </w:r>
      <w:r w:rsidRPr="009D4EA0">
        <w:rPr>
          <w:sz w:val="24"/>
          <w:szCs w:val="24"/>
        </w:rPr>
        <w:t xml:space="preserve"> nezávislého audítora o overení účtovnej závierky za rok 201</w:t>
      </w:r>
      <w:r>
        <w:rPr>
          <w:sz w:val="24"/>
          <w:szCs w:val="24"/>
        </w:rPr>
        <w:t>6</w:t>
      </w:r>
    </w:p>
    <w:p w:rsidR="00B84FA2" w:rsidRDefault="00B84FA2" w:rsidP="00B84FA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3E686F">
        <w:rPr>
          <w:b/>
          <w:i/>
          <w:sz w:val="24"/>
          <w:szCs w:val="24"/>
        </w:rPr>
        <w:t>predkladá</w:t>
      </w:r>
      <w:r>
        <w:rPr>
          <w:sz w:val="24"/>
          <w:szCs w:val="24"/>
        </w:rPr>
        <w:t>: Marta Szabová, účtovníčka obce</w:t>
      </w:r>
    </w:p>
    <w:p w:rsidR="00B84FA2" w:rsidRDefault="00B84FA2" w:rsidP="00B84FA2">
      <w:pPr>
        <w:jc w:val="both"/>
        <w:rPr>
          <w:sz w:val="24"/>
          <w:szCs w:val="24"/>
        </w:rPr>
      </w:pPr>
      <w:r>
        <w:rPr>
          <w:sz w:val="24"/>
          <w:szCs w:val="24"/>
        </w:rPr>
        <w:t>c) Stanovisko hlavného kontrolóra obce k záverečnému účtu obce</w:t>
      </w:r>
    </w:p>
    <w:p w:rsidR="00B84FA2" w:rsidRPr="00E6373B" w:rsidRDefault="00B84FA2" w:rsidP="00B84FA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3E686F">
        <w:rPr>
          <w:b/>
          <w:i/>
          <w:sz w:val="24"/>
          <w:szCs w:val="24"/>
        </w:rPr>
        <w:t>predkladá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Ing. Mária Fülöpová, hlavná kontrolórka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4F3544">
        <w:rPr>
          <w:b/>
          <w:sz w:val="24"/>
          <w:szCs w:val="24"/>
        </w:rPr>
        <w:t>2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403E72">
        <w:rPr>
          <w:b/>
          <w:sz w:val="24"/>
          <w:szCs w:val="24"/>
        </w:rPr>
        <w:t>2</w:t>
      </w:r>
      <w:r w:rsidR="00AE0FF1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44D08" w:rsidRPr="00044D08" w:rsidRDefault="00187225" w:rsidP="00044D08">
      <w:pPr>
        <w:spacing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bCs/>
          <w:iCs/>
          <w:sz w:val="24"/>
          <w:szCs w:val="24"/>
        </w:rPr>
        <w:t>Záverečný účet</w:t>
      </w:r>
      <w:r w:rsidR="00B84FA2" w:rsidRPr="00044D08">
        <w:rPr>
          <w:bCs/>
          <w:iCs/>
          <w:sz w:val="24"/>
          <w:szCs w:val="24"/>
        </w:rPr>
        <w:t xml:space="preserve"> Obce Trnovec nad Váhom predkladá Marta Szabová, účtovníčka obce a pracovníčka ekonomického referátu, ktorá je zodpovedná za vedenie účtovníctva a prípravu rozpočtu obce. Dňa 27.4.2017 bol </w:t>
      </w:r>
      <w:r>
        <w:rPr>
          <w:bCs/>
          <w:iCs/>
          <w:sz w:val="24"/>
          <w:szCs w:val="24"/>
        </w:rPr>
        <w:t xml:space="preserve">záverečný účet </w:t>
      </w:r>
      <w:r w:rsidR="00B84FA2" w:rsidRPr="00044D08">
        <w:rPr>
          <w:bCs/>
          <w:iCs/>
          <w:sz w:val="24"/>
          <w:szCs w:val="24"/>
        </w:rPr>
        <w:t>zverejnený na úradnej tabuli a na webovej stránke obce.</w:t>
      </w:r>
      <w:r w:rsidR="00B84FA2" w:rsidRPr="00044D08">
        <w:rPr>
          <w:bCs/>
          <w:iCs/>
          <w:sz w:val="24"/>
          <w:szCs w:val="24"/>
        </w:rPr>
        <w:br/>
      </w:r>
      <w:r w:rsidR="00044D08" w:rsidRPr="00044D08">
        <w:rPr>
          <w:rFonts w:eastAsia="Times New Roman" w:cs="Times New Roman"/>
          <w:bCs/>
          <w:sz w:val="24"/>
          <w:szCs w:val="24"/>
          <w:lang w:eastAsia="cs-CZ"/>
        </w:rPr>
        <w:t>Záverečný účet Obce Trnovec nad Váhom je spracovaný v súlade s ustanovením §16 zákona č.583/2004 Z.z. o rozpočtových pravidlách územnej samosprávy a o zmene a doplnení niektorých zákonov v znení neskorších predpisov.</w:t>
      </w:r>
    </w:p>
    <w:p w:rsidR="00044D08" w:rsidRPr="00044D08" w:rsidRDefault="00044D08" w:rsidP="00044D0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Záverečný účet obsahuje údaje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o rozpočte obce na rok 2016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rozbor príjmov za rok 2016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rozbor výdavkov za rok 2016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prebytok rozpočtového hospodárenia za rok 2016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lastRenderedPageBreak/>
        <w:t>tvorba a použitie prostriedkov fondov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bilancia aktív a pasív k 31.12.2016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prehľad o stave a vývoji dlhu k 31.12.2016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prehľad o poskytnutých dotáciách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 xml:space="preserve">finančné usporiadanie vzťahov 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hodnotenie plnenia programov obce</w:t>
      </w:r>
    </w:p>
    <w:p w:rsidR="00044D08" w:rsidRPr="00044D08" w:rsidRDefault="00044D08" w:rsidP="00044D08">
      <w:pPr>
        <w:spacing w:after="0" w:line="240" w:lineRule="auto"/>
        <w:ind w:left="720"/>
        <w:rPr>
          <w:rFonts w:eastAsia="Times New Roman" w:cs="Times New Roman"/>
          <w:bCs/>
          <w:sz w:val="24"/>
          <w:szCs w:val="24"/>
          <w:lang w:eastAsia="cs-CZ"/>
        </w:rPr>
      </w:pPr>
    </w:p>
    <w:p w:rsidR="00044D08" w:rsidRPr="00044D08" w:rsidRDefault="00044D08" w:rsidP="00044D0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Záverečný účet Obce Trnovec nad Váhom za rok 2016 vyjadruje výsledky hospodárenia za sledované obdobie.</w:t>
      </w:r>
    </w:p>
    <w:p w:rsidR="00044D08" w:rsidRPr="00044D08" w:rsidRDefault="00044D08" w:rsidP="00044D08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Hospodárenie obce v roku 2016 je charakterizované nasledovne: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bežné hospodárenie v roku 2016</w:t>
      </w:r>
    </w:p>
    <w:p w:rsidR="00044D08" w:rsidRPr="00044D08" w:rsidRDefault="00044D08" w:rsidP="00044D08">
      <w:pPr>
        <w:spacing w:after="0" w:line="240" w:lineRule="auto"/>
        <w:ind w:left="720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 xml:space="preserve">bežný rozpočet  obce je prebytkový v čiastke 906.245,95 € 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>kapitálové hospodárenie v roku 2016</w:t>
      </w:r>
    </w:p>
    <w:p w:rsidR="00044D08" w:rsidRPr="00044D08" w:rsidRDefault="00044D08" w:rsidP="00044D08">
      <w:pPr>
        <w:spacing w:after="0" w:line="240" w:lineRule="auto"/>
        <w:ind w:left="720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bCs/>
          <w:sz w:val="24"/>
          <w:szCs w:val="24"/>
          <w:lang w:eastAsia="cs-CZ"/>
        </w:rPr>
        <w:t xml:space="preserve"> kapitálový rozpočet je prebytkový v čiastke 162 931,25 €, prebytok kapitálového     rozpočtu  vznikol z dôvodu </w:t>
      </w:r>
      <w:r w:rsidRPr="00044D08">
        <w:rPr>
          <w:rFonts w:eastAsia="Times New Roman" w:cs="Times New Roman"/>
          <w:sz w:val="24"/>
          <w:szCs w:val="24"/>
          <w:lang w:eastAsia="cs-CZ"/>
        </w:rPr>
        <w:t xml:space="preserve">spôsobu financovania projektu Obnova, rekonštrukcia a modernizácia verejného osvetlenia, ktorý bol zrealizovaný z vlastných zdrojov obce   v roku 2015 a príjem finančných prostriedkov z EF bol až v  roku 2016.                                                                                                 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finančné operácie sú  schodkové vo výške 40 680,37 €.</w:t>
      </w:r>
    </w:p>
    <w:p w:rsidR="00044D08" w:rsidRPr="00044D08" w:rsidRDefault="00044D08" w:rsidP="00044D0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Pohľadávky k 31.12.2016 sú vo výške 109.773,27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daňové pohľadávky sú vo výške 103.004,91 €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nedaňové pohľadávky 6 768,36 €.</w:t>
      </w:r>
    </w:p>
    <w:p w:rsidR="00044D08" w:rsidRPr="00044D08" w:rsidRDefault="00044D08" w:rsidP="00044D08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44D08" w:rsidRPr="00044D08" w:rsidRDefault="00044D08" w:rsidP="00044D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Záväzky  k 31.12.2016 sú vo výške 948.206,14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krátkodobé záväzky vo výške 92.506,41 € / mzdy, odvody zamestnancov, zábezpeka/</w:t>
      </w:r>
    </w:p>
    <w:p w:rsidR="00044D08" w:rsidRPr="00044D08" w:rsidRDefault="00044D08" w:rsidP="00044D08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dlhodobé záväzky vo výške 855 699,73 € / úver ŠFRB/.</w:t>
      </w:r>
    </w:p>
    <w:p w:rsidR="00044D08" w:rsidRPr="00044D08" w:rsidRDefault="00044D08" w:rsidP="00044D08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44D08" w:rsidRPr="00044D08" w:rsidRDefault="00044D08" w:rsidP="00044D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Hospodárenie obce za rok 2016 je prebytok vo výške  255 187,32 €.</w:t>
      </w:r>
    </w:p>
    <w:p w:rsidR="00044D08" w:rsidRPr="00044D08" w:rsidRDefault="00044D08" w:rsidP="00044D08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44D08" w:rsidRPr="00044D08" w:rsidRDefault="00044D08" w:rsidP="00044D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44D08">
        <w:rPr>
          <w:rFonts w:eastAsia="Times New Roman" w:cs="Times New Roman"/>
          <w:sz w:val="24"/>
          <w:szCs w:val="24"/>
          <w:lang w:eastAsia="cs-CZ"/>
        </w:rPr>
        <w:t>Programový rozpočet je tvorený 14 programami. Programy sa delia na podprogramy. Každý program obsahuje zámery, ciele a merateľné ukazovatele. Každý program má priradený stručný, výstižný názov. Programy a ich podprogramy predstavujú aktivity /činnosti/ obce.</w:t>
      </w:r>
    </w:p>
    <w:p w:rsidR="00044D08" w:rsidRPr="00044D08" w:rsidRDefault="00044D08" w:rsidP="00044D08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84FA2" w:rsidRPr="00697533" w:rsidRDefault="00B84FA2" w:rsidP="00B84FA2">
      <w:pPr>
        <w:spacing w:line="240" w:lineRule="auto"/>
        <w:rPr>
          <w:bCs/>
          <w:i/>
          <w:iCs/>
          <w:sz w:val="24"/>
          <w:szCs w:val="24"/>
        </w:rPr>
      </w:pPr>
      <w:r w:rsidRPr="00697533">
        <w:rPr>
          <w:bCs/>
          <w:i/>
          <w:iCs/>
          <w:sz w:val="24"/>
          <w:szCs w:val="24"/>
        </w:rPr>
        <w:t>Návrh záverečného účtu obce za rok 201</w:t>
      </w:r>
      <w:r>
        <w:rPr>
          <w:bCs/>
          <w:i/>
          <w:iCs/>
          <w:sz w:val="24"/>
          <w:szCs w:val="24"/>
        </w:rPr>
        <w:t>6</w:t>
      </w:r>
      <w:r w:rsidRPr="00697533">
        <w:rPr>
          <w:bCs/>
          <w:i/>
          <w:iCs/>
          <w:sz w:val="24"/>
          <w:szCs w:val="24"/>
        </w:rPr>
        <w:t>, spolu so stanoviskom hlavnej kontrolórky obce a nezávislého audítora sú prílohou tohto materiálu.</w:t>
      </w:r>
    </w:p>
    <w:p w:rsidR="00AE0FF1" w:rsidRDefault="00AE0FF1" w:rsidP="006537E9">
      <w:pPr>
        <w:jc w:val="both"/>
        <w:rPr>
          <w:b/>
          <w:bCs/>
          <w:iCs/>
          <w:sz w:val="24"/>
          <w:szCs w:val="24"/>
        </w:rPr>
      </w:pPr>
    </w:p>
    <w:p w:rsidR="00AE0FF1" w:rsidRDefault="00AE0FF1" w:rsidP="006537E9">
      <w:pPr>
        <w:jc w:val="both"/>
        <w:rPr>
          <w:b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A3" w:rsidRDefault="002122A3" w:rsidP="003C0816">
      <w:pPr>
        <w:spacing w:after="0" w:line="240" w:lineRule="auto"/>
      </w:pPr>
      <w:r>
        <w:separator/>
      </w:r>
    </w:p>
  </w:endnote>
  <w:endnote w:type="continuationSeparator" w:id="0">
    <w:p w:rsidR="002122A3" w:rsidRDefault="002122A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A3" w:rsidRDefault="002122A3" w:rsidP="003C0816">
      <w:pPr>
        <w:spacing w:after="0" w:line="240" w:lineRule="auto"/>
      </w:pPr>
      <w:r>
        <w:separator/>
      </w:r>
    </w:p>
  </w:footnote>
  <w:footnote w:type="continuationSeparator" w:id="0">
    <w:p w:rsidR="002122A3" w:rsidRDefault="002122A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25"/>
    <w:rsid w:val="0018728E"/>
    <w:rsid w:val="001904A2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201009"/>
    <w:rsid w:val="002122A3"/>
    <w:rsid w:val="00213B09"/>
    <w:rsid w:val="002500AE"/>
    <w:rsid w:val="002513CD"/>
    <w:rsid w:val="00254586"/>
    <w:rsid w:val="0026547E"/>
    <w:rsid w:val="002977DB"/>
    <w:rsid w:val="002A7393"/>
    <w:rsid w:val="002B5E9C"/>
    <w:rsid w:val="002E1660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E5693"/>
    <w:rsid w:val="003F75C2"/>
    <w:rsid w:val="00403E72"/>
    <w:rsid w:val="004049B2"/>
    <w:rsid w:val="00404B16"/>
    <w:rsid w:val="00433642"/>
    <w:rsid w:val="00434D51"/>
    <w:rsid w:val="004408AD"/>
    <w:rsid w:val="00455D92"/>
    <w:rsid w:val="00481B7C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5C1613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D0D90"/>
    <w:rsid w:val="008D2BAC"/>
    <w:rsid w:val="008D512E"/>
    <w:rsid w:val="008F1D00"/>
    <w:rsid w:val="00902FD0"/>
    <w:rsid w:val="009079F0"/>
    <w:rsid w:val="00913273"/>
    <w:rsid w:val="009330F2"/>
    <w:rsid w:val="00933488"/>
    <w:rsid w:val="00936AC6"/>
    <w:rsid w:val="009453B8"/>
    <w:rsid w:val="0095417A"/>
    <w:rsid w:val="0095737E"/>
    <w:rsid w:val="00970DB6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84FA2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BF7C30"/>
    <w:rsid w:val="00C001F9"/>
    <w:rsid w:val="00C03788"/>
    <w:rsid w:val="00C30C84"/>
    <w:rsid w:val="00C50C16"/>
    <w:rsid w:val="00C71A8C"/>
    <w:rsid w:val="00C74251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75F54"/>
    <w:rsid w:val="00D866BF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6002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4F13-1AC4-4EB5-9998-30BF1C69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2017-03-06T14:55:00Z</cp:lastPrinted>
  <dcterms:created xsi:type="dcterms:W3CDTF">2017-05-19T05:50:00Z</dcterms:created>
  <dcterms:modified xsi:type="dcterms:W3CDTF">2017-05-19T05:50:00Z</dcterms:modified>
</cp:coreProperties>
</file>