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495796">
      <w:pPr>
        <w:spacing w:line="240" w:lineRule="auto"/>
        <w:jc w:val="center"/>
        <w:rPr>
          <w:b/>
          <w:sz w:val="28"/>
          <w:szCs w:val="28"/>
        </w:rPr>
      </w:pPr>
    </w:p>
    <w:p w:rsidR="001A6FAB" w:rsidRPr="00ED70CD" w:rsidRDefault="001A6FAB" w:rsidP="00495796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FC5D05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FC5D05">
        <w:rPr>
          <w:sz w:val="24"/>
          <w:szCs w:val="24"/>
        </w:rPr>
        <w:t>10</w:t>
      </w:r>
      <w:r w:rsidR="00495796">
        <w:rPr>
          <w:sz w:val="24"/>
          <w:szCs w:val="24"/>
        </w:rPr>
        <w:t>.0</w:t>
      </w:r>
      <w:r w:rsidR="00FC5D05">
        <w:rPr>
          <w:sz w:val="24"/>
          <w:szCs w:val="24"/>
        </w:rPr>
        <w:t>4</w:t>
      </w:r>
      <w:r w:rsidR="00495796">
        <w:rPr>
          <w:sz w:val="24"/>
          <w:szCs w:val="24"/>
        </w:rPr>
        <w:t>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82AE2" w:rsidRPr="00D82AE2">
        <w:t xml:space="preserve"> </w:t>
      </w:r>
      <w:r w:rsidR="00D82AE2" w:rsidRPr="00D82AE2">
        <w:rPr>
          <w:b/>
          <w:sz w:val="24"/>
          <w:szCs w:val="24"/>
        </w:rPr>
        <w:t>Správa o plnení uznesení obecného zastupiteľstva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2972A2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FB7C13" w:rsidRPr="002972A2">
        <w:rPr>
          <w:i/>
          <w:sz w:val="24"/>
          <w:szCs w:val="24"/>
        </w:rPr>
        <w:t>Ing. Július Rábek, starosta obce</w:t>
      </w:r>
    </w:p>
    <w:p w:rsidR="001A6FAB" w:rsidRPr="00ED70CD" w:rsidRDefault="00F236DE" w:rsidP="001A6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E2F80" w:rsidRDefault="00DE2F80" w:rsidP="00366DBC">
      <w:pPr>
        <w:jc w:val="both"/>
        <w:rPr>
          <w:b/>
          <w:sz w:val="24"/>
          <w:szCs w:val="24"/>
        </w:rPr>
      </w:pPr>
    </w:p>
    <w:p w:rsidR="00391654" w:rsidRDefault="00391654" w:rsidP="00366DBC">
      <w:pPr>
        <w:jc w:val="both"/>
        <w:rPr>
          <w:b/>
          <w:sz w:val="24"/>
          <w:szCs w:val="24"/>
        </w:rPr>
      </w:pPr>
    </w:p>
    <w:p w:rsidR="00391654" w:rsidRDefault="00391654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FC5D05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F14F3D" w:rsidRDefault="00F14F3D" w:rsidP="00F14F3D">
      <w:pPr>
        <w:spacing w:line="240" w:lineRule="auto"/>
        <w:jc w:val="center"/>
        <w:rPr>
          <w:b/>
          <w:sz w:val="24"/>
          <w:szCs w:val="24"/>
        </w:rPr>
      </w:pPr>
    </w:p>
    <w:p w:rsidR="00F14F3D" w:rsidRDefault="00F14F3D" w:rsidP="00F14F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Správa </w:t>
      </w:r>
      <w:r w:rsidRPr="00F14F3D">
        <w:rPr>
          <w:b/>
          <w:sz w:val="24"/>
          <w:szCs w:val="24"/>
        </w:rPr>
        <w:t xml:space="preserve">o plnení uznesení </w:t>
      </w:r>
      <w:r>
        <w:rPr>
          <w:b/>
          <w:sz w:val="24"/>
          <w:szCs w:val="24"/>
        </w:rPr>
        <w:t xml:space="preserve">obecného zastupiteľstva </w:t>
      </w:r>
      <w:r w:rsidRPr="00F14F3D">
        <w:rPr>
          <w:b/>
          <w:sz w:val="24"/>
          <w:szCs w:val="24"/>
        </w:rPr>
        <w:t xml:space="preserve">predložená na </w:t>
      </w:r>
      <w:r>
        <w:rPr>
          <w:b/>
          <w:sz w:val="24"/>
          <w:szCs w:val="24"/>
        </w:rPr>
        <w:t>23</w:t>
      </w:r>
      <w:r w:rsidRPr="00F14F3D">
        <w:rPr>
          <w:b/>
          <w:sz w:val="24"/>
          <w:szCs w:val="24"/>
        </w:rPr>
        <w:t>. zasadnut</w:t>
      </w:r>
      <w:r>
        <w:rPr>
          <w:b/>
          <w:sz w:val="24"/>
          <w:szCs w:val="24"/>
        </w:rPr>
        <w:t>í</w:t>
      </w:r>
      <w:r w:rsidRPr="00F14F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obecnéh</w:t>
      </w:r>
      <w:r w:rsidRPr="00F14F3D">
        <w:rPr>
          <w:b/>
          <w:sz w:val="24"/>
          <w:szCs w:val="24"/>
        </w:rPr>
        <w:t>o zastupiteľstva v roku 2017</w:t>
      </w:r>
      <w:r>
        <w:rPr>
          <w:b/>
          <w:sz w:val="24"/>
          <w:szCs w:val="24"/>
        </w:rPr>
        <w:t xml:space="preserve"> </w:t>
      </w:r>
      <w:r w:rsidRPr="00F14F3D">
        <w:rPr>
          <w:b/>
          <w:sz w:val="24"/>
          <w:szCs w:val="24"/>
        </w:rPr>
        <w:t xml:space="preserve">dňa </w:t>
      </w:r>
      <w:r>
        <w:rPr>
          <w:b/>
          <w:sz w:val="24"/>
          <w:szCs w:val="24"/>
        </w:rPr>
        <w:t>03. apríla</w:t>
      </w:r>
      <w:r w:rsidRPr="00F14F3D">
        <w:rPr>
          <w:b/>
          <w:sz w:val="24"/>
          <w:szCs w:val="24"/>
        </w:rPr>
        <w:t xml:space="preserve"> 2017</w:t>
      </w:r>
    </w:p>
    <w:p w:rsidR="00F14F3D" w:rsidRDefault="00F14F3D" w:rsidP="00AD6272">
      <w:pPr>
        <w:spacing w:line="240" w:lineRule="auto"/>
        <w:rPr>
          <w:b/>
          <w:sz w:val="24"/>
          <w:szCs w:val="24"/>
        </w:rPr>
      </w:pPr>
    </w:p>
    <w:p w:rsidR="00F14F3D" w:rsidRPr="00F14F3D" w:rsidRDefault="00F14F3D" w:rsidP="00F14F3D">
      <w:pPr>
        <w:spacing w:line="240" w:lineRule="auto"/>
        <w:rPr>
          <w:b/>
          <w:bCs/>
          <w:sz w:val="24"/>
          <w:szCs w:val="24"/>
        </w:rPr>
      </w:pPr>
      <w:r w:rsidRPr="00F14F3D">
        <w:rPr>
          <w:b/>
          <w:bCs/>
          <w:sz w:val="24"/>
          <w:szCs w:val="24"/>
          <w:u w:val="single"/>
        </w:rPr>
        <w:t>Uznesenie OZ č. 193/2017 bod 1 písm. c) zo dňa 30. januára 2017</w:t>
      </w:r>
      <w:r w:rsidRPr="00F14F3D">
        <w:rPr>
          <w:b/>
          <w:bCs/>
          <w:sz w:val="24"/>
          <w:szCs w:val="24"/>
        </w:rPr>
        <w:t xml:space="preserve">         </w:t>
      </w:r>
    </w:p>
    <w:p w:rsidR="00F14F3D" w:rsidRPr="006A3469" w:rsidRDefault="00F14F3D" w:rsidP="00F14F3D">
      <w:pPr>
        <w:spacing w:line="240" w:lineRule="auto"/>
        <w:rPr>
          <w:bCs/>
          <w:sz w:val="24"/>
          <w:szCs w:val="24"/>
        </w:rPr>
      </w:pPr>
      <w:r w:rsidRPr="00F14F3D">
        <w:rPr>
          <w:bCs/>
          <w:sz w:val="24"/>
          <w:szCs w:val="24"/>
        </w:rPr>
        <w:t>Na 21. zasadnutí Obecného zastupiteľstva v Trnovci nad Váhom, dňa 30.01.2017, bolo stavebnému oddeleniu uznesením č. 193/2017 bod 1 písm. c)  uložené zabezpečiť výber projektanta na vybudovanie požiarnej zbrojnice. Zodpovednou osobou bol prednosta OcÚ Trnovec nad Váhom s termínom do konca marca 2017.</w:t>
      </w:r>
    </w:p>
    <w:p w:rsidR="00F14F3D" w:rsidRDefault="00F14F3D" w:rsidP="00F14F3D">
      <w:pPr>
        <w:spacing w:line="240" w:lineRule="auto"/>
        <w:rPr>
          <w:b/>
          <w:bCs/>
          <w:sz w:val="24"/>
          <w:szCs w:val="24"/>
        </w:rPr>
      </w:pPr>
      <w:r w:rsidRPr="00F14F3D">
        <w:rPr>
          <w:b/>
          <w:bCs/>
          <w:sz w:val="24"/>
          <w:szCs w:val="24"/>
        </w:rPr>
        <w:t xml:space="preserve">Plnenie: </w:t>
      </w:r>
    </w:p>
    <w:p w:rsidR="006A3469" w:rsidRPr="006A3469" w:rsidRDefault="006A3469" w:rsidP="006A3469">
      <w:pPr>
        <w:spacing w:after="160" w:line="259" w:lineRule="auto"/>
        <w:jc w:val="both"/>
        <w:rPr>
          <w:rFonts w:eastAsia="Calibri" w:cs="Times New Roman"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 xml:space="preserve">Pri výbere projektanta na výstavbu hasičskej zbrojnice boli podniknuté kroky v dvoch stupňoch: </w:t>
      </w:r>
    </w:p>
    <w:p w:rsidR="006A3469" w:rsidRPr="006A3469" w:rsidRDefault="006A3469" w:rsidP="006A346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lastRenderedPageBreak/>
        <w:t>vysporiadanie pozemku pod plánovanou prístupovou cestou na pozemku rodinného domu so súpisným číslom 330. V tomto kroku boli realizované jednania s právnym poradenstvom ako aj s predpokladaným dedičom. S predpokladaným dedičom je dohodnuté podanie žiadosti o otvorenie dedičského konania na Okresnom súde v Galante, ktorý by sa mal danou záležitosťou zaoberať. Okresný súd by do 30 dní mal určiť notára, ktorý by vysporiadal novonadobudnuté dedičstvo. Zároveň s predpokladaným dedičom sa spíše zmluva o budúcej kúpnej v zmluve, ktorej bude zadefinované naše predkupné právo, ako aj vôľa dediča k predaju predmetného podielu a úhrada trov konania ohľadom dedičstva, ktoré bude riešené v kúpnej cene za zostatkový podiel na pozemku.</w:t>
      </w:r>
    </w:p>
    <w:p w:rsidR="006A3469" w:rsidRPr="006A3469" w:rsidRDefault="006A3469" w:rsidP="006A34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>Samostatná projektová dokumentácia. V tomto stupni bolo predbežn</w:t>
      </w:r>
      <w:r>
        <w:rPr>
          <w:rFonts w:eastAsia="Calibri" w:cs="Times New Roman"/>
          <w:sz w:val="24"/>
          <w:szCs w:val="24"/>
        </w:rPr>
        <w:t>é</w:t>
      </w:r>
      <w:r w:rsidRPr="006A3469">
        <w:rPr>
          <w:rFonts w:eastAsia="Calibri" w:cs="Times New Roman"/>
          <w:sz w:val="24"/>
          <w:szCs w:val="24"/>
        </w:rPr>
        <w:t xml:space="preserve"> jednanie </w:t>
      </w:r>
      <w:r>
        <w:rPr>
          <w:rFonts w:eastAsia="Calibri" w:cs="Times New Roman"/>
          <w:sz w:val="24"/>
          <w:szCs w:val="24"/>
        </w:rPr>
        <w:t xml:space="preserve">s </w:t>
      </w:r>
      <w:r w:rsidRPr="006A3469">
        <w:rPr>
          <w:rFonts w:eastAsia="Calibri" w:cs="Times New Roman"/>
          <w:sz w:val="24"/>
          <w:szCs w:val="24"/>
        </w:rPr>
        <w:t xml:space="preserve">Ing. Piršelom z projektovej kancelárie Zonar s.r.o. </w:t>
      </w:r>
      <w:r>
        <w:rPr>
          <w:rFonts w:eastAsia="Calibri" w:cs="Times New Roman"/>
          <w:sz w:val="24"/>
          <w:szCs w:val="24"/>
        </w:rPr>
        <w:t>P</w:t>
      </w:r>
      <w:r w:rsidRPr="006A3469">
        <w:rPr>
          <w:rFonts w:eastAsia="Calibri" w:cs="Times New Roman"/>
          <w:sz w:val="24"/>
          <w:szCs w:val="24"/>
        </w:rPr>
        <w:t>. Ing. Piršel zhodnotil výber lokality za vyhovujúci a vypracoval predbežnú kalkuláciu rekonštrukcie kotolne na požiarnu zbrojnicu s tým, že garážová časť by bola dostavan</w:t>
      </w:r>
      <w:r>
        <w:rPr>
          <w:rFonts w:eastAsia="Calibri" w:cs="Times New Roman"/>
          <w:sz w:val="24"/>
          <w:szCs w:val="24"/>
        </w:rPr>
        <w:t>á</w:t>
      </w:r>
      <w:r w:rsidRPr="006A3469">
        <w:rPr>
          <w:rFonts w:eastAsia="Calibri" w:cs="Times New Roman"/>
          <w:sz w:val="24"/>
          <w:szCs w:val="24"/>
        </w:rPr>
        <w:t xml:space="preserve"> formou „sendvičových“ panelov. Zároveň sa p. Ing. Piršel venoval aj prístupovej komunikácii. Pri prístupovej komunikácii nie je v cenovej ponuke zahrnuté prípadné rozšírenie novovzniknutej križovatky na ceste III. triedy č. 1497. Pri tejto križovatke bude v rámci projektu a vyjadrení dotknutých orgánov riešená frekvencia vozidiel a tým aj riešenie križovatky, či si bude vyžadovať rozšírenie o odbáčací pruh, resp. nie. Na základe predbežnej kalkulácie boli určené nasledovné predpokladané náklady: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 xml:space="preserve"> </w:t>
      </w:r>
      <w:r w:rsidRPr="006A3469">
        <w:rPr>
          <w:rFonts w:eastAsia="Calibri" w:cs="Times New Roman"/>
          <w:b/>
          <w:bCs/>
          <w:sz w:val="24"/>
          <w:szCs w:val="24"/>
        </w:rPr>
        <w:t>SO- 01 Prestavba bývalej kotolne na požiarnu zbrojnicu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A3469">
        <w:rPr>
          <w:rFonts w:eastAsia="Calibri" w:cs="Times New Roman"/>
          <w:b/>
          <w:sz w:val="24"/>
          <w:szCs w:val="24"/>
        </w:rPr>
        <w:t>Výpočet</w:t>
      </w:r>
      <w:r w:rsidRPr="006A3469">
        <w:rPr>
          <w:rFonts w:eastAsia="Calibri" w:cs="Times New Roman"/>
          <w:sz w:val="24"/>
          <w:szCs w:val="24"/>
        </w:rPr>
        <w:t xml:space="preserve"> :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 xml:space="preserve">Prestavba objektu </w:t>
      </w:r>
      <w:r w:rsidRPr="006A3469">
        <w:rPr>
          <w:rFonts w:eastAsia="Calibri" w:cs="Times New Roman"/>
          <w:b/>
          <w:bCs/>
          <w:sz w:val="24"/>
          <w:szCs w:val="24"/>
        </w:rPr>
        <w:t>140m</w:t>
      </w:r>
      <w:r w:rsidRPr="006A3469">
        <w:rPr>
          <w:rFonts w:eastAsia="Calibri" w:cs="Times New Roman"/>
          <w:b/>
          <w:bCs/>
          <w:sz w:val="24"/>
          <w:szCs w:val="24"/>
          <w:vertAlign w:val="superscript"/>
        </w:rPr>
        <w:t>2</w:t>
      </w:r>
      <w:r w:rsidRPr="006A3469">
        <w:rPr>
          <w:rFonts w:eastAsia="Calibri" w:cs="Times New Roman"/>
          <w:b/>
          <w:bCs/>
          <w:sz w:val="24"/>
          <w:szCs w:val="24"/>
        </w:rPr>
        <w:t xml:space="preserve"> x 450Eur/m</w:t>
      </w:r>
      <w:r w:rsidRPr="006A3469">
        <w:rPr>
          <w:rFonts w:eastAsia="Calibri" w:cs="Times New Roman"/>
          <w:b/>
          <w:bCs/>
          <w:sz w:val="24"/>
          <w:szCs w:val="24"/>
          <w:vertAlign w:val="superscript"/>
        </w:rPr>
        <w:t>2</w:t>
      </w:r>
      <w:r w:rsidRPr="006A3469">
        <w:rPr>
          <w:rFonts w:eastAsia="Calibri" w:cs="Times New Roman"/>
          <w:b/>
          <w:bCs/>
          <w:sz w:val="24"/>
          <w:szCs w:val="24"/>
        </w:rPr>
        <w:t xml:space="preserve"> = 63.000 ,- Eur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 xml:space="preserve">Prístavba oceľovej haly pre parkovanie </w:t>
      </w:r>
      <w:r w:rsidRPr="006A3469">
        <w:rPr>
          <w:rFonts w:eastAsia="Calibri" w:cs="Times New Roman"/>
          <w:b/>
          <w:bCs/>
          <w:sz w:val="24"/>
          <w:szCs w:val="24"/>
        </w:rPr>
        <w:t>150m</w:t>
      </w:r>
      <w:r w:rsidRPr="006A3469">
        <w:rPr>
          <w:rFonts w:eastAsia="Calibri" w:cs="Times New Roman"/>
          <w:b/>
          <w:bCs/>
          <w:sz w:val="24"/>
          <w:szCs w:val="24"/>
          <w:vertAlign w:val="superscript"/>
        </w:rPr>
        <w:t>2</w:t>
      </w:r>
      <w:r w:rsidRPr="006A3469">
        <w:rPr>
          <w:rFonts w:eastAsia="Calibri" w:cs="Times New Roman"/>
          <w:b/>
          <w:bCs/>
          <w:sz w:val="24"/>
          <w:szCs w:val="24"/>
        </w:rPr>
        <w:t xml:space="preserve"> x 380 Eur/m</w:t>
      </w:r>
      <w:r w:rsidRPr="006A3469">
        <w:rPr>
          <w:rFonts w:eastAsia="Calibri" w:cs="Times New Roman"/>
          <w:b/>
          <w:bCs/>
          <w:sz w:val="24"/>
          <w:szCs w:val="24"/>
          <w:vertAlign w:val="superscript"/>
        </w:rPr>
        <w:t>2</w:t>
      </w:r>
      <w:r w:rsidRPr="006A3469">
        <w:rPr>
          <w:rFonts w:eastAsia="Calibri" w:cs="Times New Roman"/>
          <w:b/>
          <w:bCs/>
          <w:sz w:val="24"/>
          <w:szCs w:val="24"/>
        </w:rPr>
        <w:t xml:space="preserve"> = 57.000 ,- Eur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6A3469">
        <w:rPr>
          <w:rFonts w:eastAsia="Calibri" w:cs="Times New Roman"/>
          <w:b/>
          <w:bCs/>
          <w:sz w:val="24"/>
          <w:szCs w:val="24"/>
        </w:rPr>
        <w:t>Spolu objekt SO-01 = 120.000,-Eur bez DPH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6A3469">
        <w:rPr>
          <w:rFonts w:eastAsia="Calibri" w:cs="Times New Roman"/>
          <w:b/>
          <w:bCs/>
          <w:sz w:val="24"/>
          <w:szCs w:val="24"/>
        </w:rPr>
        <w:t>SO- 02 Prístupová komunikácia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>Plocha komunikácie a spevnených plôch pred požiarnou zbrojnicou , cca 1500m</w:t>
      </w:r>
      <w:r w:rsidRPr="006A3469">
        <w:rPr>
          <w:rFonts w:eastAsia="Calibri" w:cs="Times New Roman"/>
          <w:sz w:val="24"/>
          <w:szCs w:val="24"/>
          <w:vertAlign w:val="superscript"/>
        </w:rPr>
        <w:t>2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>Výpočet nákladov podľa zastavaných plôch :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6A3469">
        <w:rPr>
          <w:rFonts w:eastAsia="Calibri" w:cs="Times New Roman"/>
          <w:b/>
          <w:bCs/>
          <w:sz w:val="24"/>
          <w:szCs w:val="24"/>
        </w:rPr>
        <w:t>Výpočet :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>Spevnené plochy a komunikácie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6A3469">
        <w:rPr>
          <w:rFonts w:eastAsia="Calibri" w:cs="Times New Roman"/>
          <w:b/>
          <w:bCs/>
          <w:sz w:val="24"/>
          <w:szCs w:val="24"/>
        </w:rPr>
        <w:t>Spolu objekt SO-02 = 1500 m</w:t>
      </w:r>
      <w:r w:rsidRPr="006A3469">
        <w:rPr>
          <w:rFonts w:eastAsia="Calibri" w:cs="Times New Roman"/>
          <w:b/>
          <w:bCs/>
          <w:sz w:val="24"/>
          <w:szCs w:val="24"/>
          <w:vertAlign w:val="superscript"/>
        </w:rPr>
        <w:t>2</w:t>
      </w:r>
      <w:r w:rsidRPr="006A3469">
        <w:rPr>
          <w:rFonts w:eastAsia="Calibri" w:cs="Times New Roman"/>
          <w:b/>
          <w:bCs/>
          <w:sz w:val="24"/>
          <w:szCs w:val="24"/>
        </w:rPr>
        <w:t xml:space="preserve"> x 70 Eur/m</w:t>
      </w:r>
      <w:r w:rsidRPr="006A3469">
        <w:rPr>
          <w:rFonts w:eastAsia="Calibri" w:cs="Times New Roman"/>
          <w:b/>
          <w:bCs/>
          <w:sz w:val="24"/>
          <w:szCs w:val="24"/>
          <w:vertAlign w:val="superscript"/>
        </w:rPr>
        <w:t xml:space="preserve">2 </w:t>
      </w:r>
      <w:r w:rsidRPr="006A3469">
        <w:rPr>
          <w:rFonts w:eastAsia="Calibri" w:cs="Times New Roman"/>
          <w:b/>
          <w:bCs/>
          <w:sz w:val="24"/>
          <w:szCs w:val="24"/>
        </w:rPr>
        <w:t>= 105 .000,- Eur bez DPH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 xml:space="preserve">Upozornenie : cena je orientačná, bez riešenia prípadného rozšírenia cesty III .triedy č .1497 resp. križovatky </w:t>
      </w: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A3469">
        <w:rPr>
          <w:rFonts w:eastAsia="Calibri" w:cs="Times New Roman"/>
          <w:sz w:val="24"/>
          <w:szCs w:val="24"/>
        </w:rPr>
        <w:t xml:space="preserve">Celkové predpokladané náklady na základe tejto ponuky </w:t>
      </w:r>
      <w:r>
        <w:rPr>
          <w:rFonts w:eastAsia="Calibri" w:cs="Times New Roman"/>
          <w:sz w:val="24"/>
          <w:szCs w:val="24"/>
        </w:rPr>
        <w:t>sú</w:t>
      </w:r>
      <w:r w:rsidRPr="006A3469">
        <w:rPr>
          <w:rFonts w:eastAsia="Calibri" w:cs="Times New Roman"/>
          <w:sz w:val="24"/>
          <w:szCs w:val="24"/>
        </w:rPr>
        <w:t xml:space="preserve"> 225.000,- EUR bez DPH (270.000,- s DPH) na výstavbu zbrojnice aj s príslušnou prístupovou cestou. </w:t>
      </w:r>
    </w:p>
    <w:p w:rsid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A3469" w:rsidRPr="006A3469" w:rsidRDefault="006A3469" w:rsidP="006A34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6A3469">
        <w:rPr>
          <w:rFonts w:eastAsia="Calibri" w:cs="Times New Roman"/>
          <w:i/>
          <w:sz w:val="24"/>
          <w:szCs w:val="24"/>
        </w:rPr>
        <w:t xml:space="preserve">Cenová kalkulácia je priložená ako príloha tohto materiálu. </w:t>
      </w:r>
    </w:p>
    <w:p w:rsidR="006A3469" w:rsidRPr="006A3469" w:rsidRDefault="006A3469" w:rsidP="00F14F3D">
      <w:pPr>
        <w:spacing w:line="240" w:lineRule="auto"/>
        <w:rPr>
          <w:b/>
          <w:bCs/>
          <w:i/>
          <w:sz w:val="24"/>
          <w:szCs w:val="24"/>
        </w:rPr>
      </w:pPr>
    </w:p>
    <w:p w:rsidR="00F14F3D" w:rsidRPr="00F14F3D" w:rsidRDefault="00F14F3D" w:rsidP="00F14F3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Uznesenie obecného zastupiteľstva je </w:t>
      </w:r>
      <w:r w:rsidR="00E113FC">
        <w:rPr>
          <w:b/>
          <w:bCs/>
          <w:sz w:val="24"/>
          <w:szCs w:val="24"/>
        </w:rPr>
        <w:t>naďalej v sledovaní</w:t>
      </w:r>
      <w:r w:rsidRPr="00F14F3D">
        <w:rPr>
          <w:b/>
          <w:bCs/>
          <w:sz w:val="24"/>
          <w:szCs w:val="24"/>
        </w:rPr>
        <w:t xml:space="preserve">.    </w:t>
      </w:r>
    </w:p>
    <w:p w:rsidR="006A3469" w:rsidRDefault="006A3469" w:rsidP="00391654">
      <w:pPr>
        <w:jc w:val="both"/>
        <w:rPr>
          <w:b/>
          <w:sz w:val="24"/>
          <w:szCs w:val="24"/>
        </w:rPr>
      </w:pPr>
    </w:p>
    <w:p w:rsidR="006A3469" w:rsidRDefault="006A3469" w:rsidP="00391654">
      <w:pPr>
        <w:jc w:val="both"/>
        <w:rPr>
          <w:b/>
          <w:sz w:val="24"/>
          <w:szCs w:val="24"/>
        </w:rPr>
      </w:pPr>
    </w:p>
    <w:p w:rsidR="00AF2821" w:rsidRPr="008A732D" w:rsidRDefault="00AF2821" w:rsidP="008A732D">
      <w:pPr>
        <w:rPr>
          <w:sz w:val="24"/>
          <w:szCs w:val="24"/>
        </w:rPr>
      </w:pPr>
      <w:bookmarkStart w:id="0" w:name="_GoBack"/>
      <w:bookmarkEnd w:id="0"/>
    </w:p>
    <w:sectPr w:rsidR="00AF2821" w:rsidRPr="008A732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22" w:rsidRDefault="00D31122" w:rsidP="003C0816">
      <w:pPr>
        <w:spacing w:after="0" w:line="240" w:lineRule="auto"/>
      </w:pPr>
      <w:r>
        <w:separator/>
      </w:r>
    </w:p>
  </w:endnote>
  <w:endnote w:type="continuationSeparator" w:id="0">
    <w:p w:rsidR="00D31122" w:rsidRDefault="00D31122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22" w:rsidRDefault="00D31122" w:rsidP="003C0816">
      <w:pPr>
        <w:spacing w:after="0" w:line="240" w:lineRule="auto"/>
      </w:pPr>
      <w:r>
        <w:separator/>
      </w:r>
    </w:p>
  </w:footnote>
  <w:footnote w:type="continuationSeparator" w:id="0">
    <w:p w:rsidR="00D31122" w:rsidRDefault="00D31122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64D17"/>
    <w:multiLevelType w:val="hybridMultilevel"/>
    <w:tmpl w:val="213A37CC"/>
    <w:lvl w:ilvl="0" w:tplc="D706798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518C5"/>
    <w:multiLevelType w:val="hybridMultilevel"/>
    <w:tmpl w:val="F8CE7D9E"/>
    <w:lvl w:ilvl="0" w:tplc="BACCB2A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E3A47B6"/>
    <w:multiLevelType w:val="hybridMultilevel"/>
    <w:tmpl w:val="7F00A9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A648B"/>
    <w:multiLevelType w:val="hybridMultilevel"/>
    <w:tmpl w:val="5A166D56"/>
    <w:lvl w:ilvl="0" w:tplc="E092DD2E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1695E29"/>
    <w:multiLevelType w:val="hybridMultilevel"/>
    <w:tmpl w:val="2B720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4723"/>
    <w:multiLevelType w:val="hybridMultilevel"/>
    <w:tmpl w:val="D0D62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1AE6"/>
    <w:multiLevelType w:val="hybridMultilevel"/>
    <w:tmpl w:val="97006DE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 w15:restartNumberingAfterBreak="0">
    <w:nsid w:val="7DD64FBD"/>
    <w:multiLevelType w:val="hybridMultilevel"/>
    <w:tmpl w:val="288CEE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2E00"/>
    <w:rsid w:val="0002739C"/>
    <w:rsid w:val="00030158"/>
    <w:rsid w:val="000334B0"/>
    <w:rsid w:val="0004040F"/>
    <w:rsid w:val="00040BF1"/>
    <w:rsid w:val="000424CE"/>
    <w:rsid w:val="00045CCB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D2E74"/>
    <w:rsid w:val="000E47BB"/>
    <w:rsid w:val="000F2A60"/>
    <w:rsid w:val="000F5869"/>
    <w:rsid w:val="00120750"/>
    <w:rsid w:val="00133CF8"/>
    <w:rsid w:val="00150949"/>
    <w:rsid w:val="00152627"/>
    <w:rsid w:val="00160165"/>
    <w:rsid w:val="00174BAD"/>
    <w:rsid w:val="0017601B"/>
    <w:rsid w:val="00180AF8"/>
    <w:rsid w:val="001904A2"/>
    <w:rsid w:val="001A50C2"/>
    <w:rsid w:val="001A6FAB"/>
    <w:rsid w:val="001B4F69"/>
    <w:rsid w:val="001C19EA"/>
    <w:rsid w:val="001C62AE"/>
    <w:rsid w:val="001C62FB"/>
    <w:rsid w:val="001C642E"/>
    <w:rsid w:val="001C6D26"/>
    <w:rsid w:val="001D1411"/>
    <w:rsid w:val="001D753B"/>
    <w:rsid w:val="001E2F14"/>
    <w:rsid w:val="001F1B63"/>
    <w:rsid w:val="001F33A7"/>
    <w:rsid w:val="00201009"/>
    <w:rsid w:val="00213B09"/>
    <w:rsid w:val="0021422C"/>
    <w:rsid w:val="00216079"/>
    <w:rsid w:val="002500AE"/>
    <w:rsid w:val="002513CD"/>
    <w:rsid w:val="00254586"/>
    <w:rsid w:val="0026547E"/>
    <w:rsid w:val="00281E30"/>
    <w:rsid w:val="00284B30"/>
    <w:rsid w:val="002972A2"/>
    <w:rsid w:val="002A7393"/>
    <w:rsid w:val="002B5E9C"/>
    <w:rsid w:val="002F1403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513E0"/>
    <w:rsid w:val="00366DBC"/>
    <w:rsid w:val="00373F86"/>
    <w:rsid w:val="00380EE4"/>
    <w:rsid w:val="00391654"/>
    <w:rsid w:val="0039207F"/>
    <w:rsid w:val="003B31FA"/>
    <w:rsid w:val="003C0816"/>
    <w:rsid w:val="003E5693"/>
    <w:rsid w:val="003F75C2"/>
    <w:rsid w:val="00403E72"/>
    <w:rsid w:val="004049B2"/>
    <w:rsid w:val="00433642"/>
    <w:rsid w:val="00434D51"/>
    <w:rsid w:val="004408AD"/>
    <w:rsid w:val="00455D92"/>
    <w:rsid w:val="00470D71"/>
    <w:rsid w:val="00471C47"/>
    <w:rsid w:val="00482AFA"/>
    <w:rsid w:val="00495796"/>
    <w:rsid w:val="004B083B"/>
    <w:rsid w:val="004B1AF7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76564"/>
    <w:rsid w:val="005A638C"/>
    <w:rsid w:val="005A78FD"/>
    <w:rsid w:val="005C7290"/>
    <w:rsid w:val="005D147F"/>
    <w:rsid w:val="005E5737"/>
    <w:rsid w:val="005F5B4D"/>
    <w:rsid w:val="00600E3C"/>
    <w:rsid w:val="00603117"/>
    <w:rsid w:val="0060583D"/>
    <w:rsid w:val="00605D36"/>
    <w:rsid w:val="006113B9"/>
    <w:rsid w:val="00620DC7"/>
    <w:rsid w:val="00634F61"/>
    <w:rsid w:val="00635F9C"/>
    <w:rsid w:val="0064184F"/>
    <w:rsid w:val="00643BBE"/>
    <w:rsid w:val="00643E29"/>
    <w:rsid w:val="00644055"/>
    <w:rsid w:val="00660A01"/>
    <w:rsid w:val="006764AA"/>
    <w:rsid w:val="00696F39"/>
    <w:rsid w:val="006A3469"/>
    <w:rsid w:val="006A5DC6"/>
    <w:rsid w:val="006A6316"/>
    <w:rsid w:val="006B0611"/>
    <w:rsid w:val="006C2682"/>
    <w:rsid w:val="006D2FB3"/>
    <w:rsid w:val="00714598"/>
    <w:rsid w:val="0073216E"/>
    <w:rsid w:val="00732A2A"/>
    <w:rsid w:val="007449BF"/>
    <w:rsid w:val="00753200"/>
    <w:rsid w:val="00754AC6"/>
    <w:rsid w:val="00770979"/>
    <w:rsid w:val="00775ED5"/>
    <w:rsid w:val="00794539"/>
    <w:rsid w:val="00796200"/>
    <w:rsid w:val="007A5536"/>
    <w:rsid w:val="007B1BE0"/>
    <w:rsid w:val="007B7AB8"/>
    <w:rsid w:val="007C45E3"/>
    <w:rsid w:val="007E0160"/>
    <w:rsid w:val="007E79C2"/>
    <w:rsid w:val="007F4F8B"/>
    <w:rsid w:val="00816B7A"/>
    <w:rsid w:val="008339D6"/>
    <w:rsid w:val="00842603"/>
    <w:rsid w:val="0084280D"/>
    <w:rsid w:val="008611EE"/>
    <w:rsid w:val="00870BE0"/>
    <w:rsid w:val="008742FF"/>
    <w:rsid w:val="00874490"/>
    <w:rsid w:val="0088006F"/>
    <w:rsid w:val="0089052C"/>
    <w:rsid w:val="008A5303"/>
    <w:rsid w:val="008A732D"/>
    <w:rsid w:val="008B090F"/>
    <w:rsid w:val="008B6982"/>
    <w:rsid w:val="008F1D00"/>
    <w:rsid w:val="00902FD0"/>
    <w:rsid w:val="009036FC"/>
    <w:rsid w:val="009079F0"/>
    <w:rsid w:val="00913273"/>
    <w:rsid w:val="009330F2"/>
    <w:rsid w:val="00936AC6"/>
    <w:rsid w:val="009453B8"/>
    <w:rsid w:val="0095417A"/>
    <w:rsid w:val="00956543"/>
    <w:rsid w:val="0095737E"/>
    <w:rsid w:val="00970DB6"/>
    <w:rsid w:val="0097236A"/>
    <w:rsid w:val="009945DA"/>
    <w:rsid w:val="009A7CE4"/>
    <w:rsid w:val="009B0290"/>
    <w:rsid w:val="009B27E9"/>
    <w:rsid w:val="009D1482"/>
    <w:rsid w:val="009E1526"/>
    <w:rsid w:val="009E2FC1"/>
    <w:rsid w:val="009F2830"/>
    <w:rsid w:val="009F7C2F"/>
    <w:rsid w:val="00A0006E"/>
    <w:rsid w:val="00A16E55"/>
    <w:rsid w:val="00A2095A"/>
    <w:rsid w:val="00A21A3D"/>
    <w:rsid w:val="00A2748A"/>
    <w:rsid w:val="00A35322"/>
    <w:rsid w:val="00A36206"/>
    <w:rsid w:val="00A3740C"/>
    <w:rsid w:val="00A61DE9"/>
    <w:rsid w:val="00A6300F"/>
    <w:rsid w:val="00A7106F"/>
    <w:rsid w:val="00A73023"/>
    <w:rsid w:val="00A73A01"/>
    <w:rsid w:val="00A85DD1"/>
    <w:rsid w:val="00AA2D2D"/>
    <w:rsid w:val="00AB4887"/>
    <w:rsid w:val="00AC042D"/>
    <w:rsid w:val="00AD2309"/>
    <w:rsid w:val="00AD6272"/>
    <w:rsid w:val="00AE44D1"/>
    <w:rsid w:val="00AF04CF"/>
    <w:rsid w:val="00AF250E"/>
    <w:rsid w:val="00AF2821"/>
    <w:rsid w:val="00B00DC6"/>
    <w:rsid w:val="00B24F92"/>
    <w:rsid w:val="00B33BDF"/>
    <w:rsid w:val="00B429B0"/>
    <w:rsid w:val="00B608AC"/>
    <w:rsid w:val="00B742B3"/>
    <w:rsid w:val="00B81CB1"/>
    <w:rsid w:val="00B8403B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685D"/>
    <w:rsid w:val="00C001F9"/>
    <w:rsid w:val="00C03788"/>
    <w:rsid w:val="00C104C6"/>
    <w:rsid w:val="00C30C84"/>
    <w:rsid w:val="00C313DB"/>
    <w:rsid w:val="00C67AFB"/>
    <w:rsid w:val="00C71A8C"/>
    <w:rsid w:val="00C80DE7"/>
    <w:rsid w:val="00C912BA"/>
    <w:rsid w:val="00C932C3"/>
    <w:rsid w:val="00C958C5"/>
    <w:rsid w:val="00CA571C"/>
    <w:rsid w:val="00CA7460"/>
    <w:rsid w:val="00CB1466"/>
    <w:rsid w:val="00CC04E1"/>
    <w:rsid w:val="00CE27F6"/>
    <w:rsid w:val="00CE298F"/>
    <w:rsid w:val="00CF0FB8"/>
    <w:rsid w:val="00CF767B"/>
    <w:rsid w:val="00D31122"/>
    <w:rsid w:val="00D31C06"/>
    <w:rsid w:val="00D3238C"/>
    <w:rsid w:val="00D34673"/>
    <w:rsid w:val="00D37809"/>
    <w:rsid w:val="00D42B8F"/>
    <w:rsid w:val="00D438DA"/>
    <w:rsid w:val="00D45004"/>
    <w:rsid w:val="00D46907"/>
    <w:rsid w:val="00D82AE2"/>
    <w:rsid w:val="00D866BF"/>
    <w:rsid w:val="00D96E41"/>
    <w:rsid w:val="00DA617C"/>
    <w:rsid w:val="00DA6C30"/>
    <w:rsid w:val="00DB0392"/>
    <w:rsid w:val="00DB2207"/>
    <w:rsid w:val="00DB33DB"/>
    <w:rsid w:val="00DB5B1E"/>
    <w:rsid w:val="00DC5199"/>
    <w:rsid w:val="00DC780F"/>
    <w:rsid w:val="00DE2F80"/>
    <w:rsid w:val="00DF5FE9"/>
    <w:rsid w:val="00DF6F89"/>
    <w:rsid w:val="00E113FC"/>
    <w:rsid w:val="00E25380"/>
    <w:rsid w:val="00E31662"/>
    <w:rsid w:val="00E44F9C"/>
    <w:rsid w:val="00E5300C"/>
    <w:rsid w:val="00E55EB0"/>
    <w:rsid w:val="00E8609D"/>
    <w:rsid w:val="00EC52EB"/>
    <w:rsid w:val="00ED6180"/>
    <w:rsid w:val="00ED70CD"/>
    <w:rsid w:val="00ED71BF"/>
    <w:rsid w:val="00EE2A21"/>
    <w:rsid w:val="00EE59B0"/>
    <w:rsid w:val="00F04D3D"/>
    <w:rsid w:val="00F14F3D"/>
    <w:rsid w:val="00F1650A"/>
    <w:rsid w:val="00F210C9"/>
    <w:rsid w:val="00F236DE"/>
    <w:rsid w:val="00F27674"/>
    <w:rsid w:val="00F27CF3"/>
    <w:rsid w:val="00F36FAA"/>
    <w:rsid w:val="00F5108A"/>
    <w:rsid w:val="00F55CDB"/>
    <w:rsid w:val="00F6224F"/>
    <w:rsid w:val="00F673F5"/>
    <w:rsid w:val="00F7312D"/>
    <w:rsid w:val="00F93276"/>
    <w:rsid w:val="00FA02EA"/>
    <w:rsid w:val="00FB2691"/>
    <w:rsid w:val="00FB7C13"/>
    <w:rsid w:val="00FC28D6"/>
    <w:rsid w:val="00FC3B87"/>
    <w:rsid w:val="00FC5D05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1397-A9E4-4E85-A4E7-FEADB6E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9831-DDC7-4413-B001-58D64D65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2017-03-01T12:01:00Z</cp:lastPrinted>
  <dcterms:created xsi:type="dcterms:W3CDTF">2017-04-12T14:30:00Z</dcterms:created>
  <dcterms:modified xsi:type="dcterms:W3CDTF">2017-04-12T14:30:00Z</dcterms:modified>
</cp:coreProperties>
</file>