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B8101B">
        <w:rPr>
          <w:sz w:val="24"/>
          <w:szCs w:val="24"/>
        </w:rPr>
        <w:t>5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B8101B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B8101B">
        <w:rPr>
          <w:sz w:val="24"/>
          <w:szCs w:val="24"/>
          <w:u w:val="single"/>
        </w:rPr>
        <w:t>6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B8101B" w:rsidRPr="00B8101B">
        <w:rPr>
          <w:b/>
          <w:sz w:val="24"/>
          <w:szCs w:val="24"/>
        </w:rPr>
        <w:t>Projekt ,,Modernizácia a vybavenie biologickej/chemic</w:t>
      </w:r>
      <w:r w:rsidR="00B8101B">
        <w:rPr>
          <w:b/>
          <w:sz w:val="24"/>
          <w:szCs w:val="24"/>
        </w:rPr>
        <w:t xml:space="preserve">kej učebne na základnej škole“- </w:t>
      </w:r>
      <w:r w:rsidR="00B8101B" w:rsidRPr="00B8101B">
        <w:rPr>
          <w:b/>
          <w:sz w:val="24"/>
          <w:szCs w:val="24"/>
        </w:rPr>
        <w:t>informácie o priebehu podania žiadosti o NFP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B8101B">
        <w:rPr>
          <w:b/>
          <w:sz w:val="24"/>
          <w:szCs w:val="24"/>
        </w:rPr>
        <w:t>5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C2BFB" w:rsidRDefault="00AC2BFB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 25. zasadnutí OZ dňa 19. júna 2017 bola podaná informácia o pripravovanej žiadosti o NFP na projekt s názvom ,,Modernizácia biologickej/chemickej učebne</w:t>
      </w:r>
      <w:r w:rsidR="00E019C0">
        <w:rPr>
          <w:bCs/>
          <w:iCs/>
          <w:sz w:val="24"/>
          <w:szCs w:val="24"/>
        </w:rPr>
        <w:t xml:space="preserve"> školy</w:t>
      </w:r>
      <w:r>
        <w:rPr>
          <w:bCs/>
          <w:iCs/>
          <w:sz w:val="24"/>
          <w:szCs w:val="24"/>
        </w:rPr>
        <w:t xml:space="preserve">. </w:t>
      </w:r>
      <w:r w:rsidRPr="00AC2BFB">
        <w:rPr>
          <w:bCs/>
          <w:iCs/>
          <w:sz w:val="24"/>
          <w:szCs w:val="24"/>
        </w:rPr>
        <w:t>Obec na základe výsledku hodnotiacej správy v spolupráci s firmou Mivasoft s.r.o. vypracovala a</w:t>
      </w:r>
      <w:r>
        <w:rPr>
          <w:bCs/>
          <w:iCs/>
          <w:sz w:val="24"/>
          <w:szCs w:val="24"/>
        </w:rPr>
        <w:t> dňa 26.júna 2017 definitívne podala</w:t>
      </w:r>
      <w:r w:rsidRPr="00AC2BFB">
        <w:rPr>
          <w:bCs/>
          <w:iCs/>
          <w:sz w:val="24"/>
          <w:szCs w:val="24"/>
        </w:rPr>
        <w:t xml:space="preserve"> žiadosť o NFP na</w:t>
      </w:r>
      <w:r>
        <w:rPr>
          <w:bCs/>
          <w:iCs/>
          <w:sz w:val="24"/>
          <w:szCs w:val="24"/>
        </w:rPr>
        <w:t xml:space="preserve"> uvedený projekt.</w:t>
      </w:r>
      <w:r w:rsidRPr="00AC2BFB">
        <w:rPr>
          <w:bCs/>
          <w:iCs/>
          <w:sz w:val="24"/>
          <w:szCs w:val="24"/>
        </w:rPr>
        <w:t xml:space="preserve"> Obecné zastupiteľstvo schválilo predloženie žiadosti o</w:t>
      </w:r>
      <w:r>
        <w:rPr>
          <w:bCs/>
          <w:iCs/>
          <w:sz w:val="24"/>
          <w:szCs w:val="24"/>
        </w:rPr>
        <w:t> </w:t>
      </w:r>
      <w:r w:rsidRPr="00AC2BFB">
        <w:rPr>
          <w:bCs/>
          <w:iCs/>
          <w:sz w:val="24"/>
          <w:szCs w:val="24"/>
        </w:rPr>
        <w:t>NFP</w:t>
      </w:r>
      <w:r>
        <w:rPr>
          <w:bCs/>
          <w:iCs/>
          <w:sz w:val="24"/>
          <w:szCs w:val="24"/>
        </w:rPr>
        <w:t xml:space="preserve"> a zároveň uznesením č. 241/2017</w:t>
      </w:r>
      <w:r w:rsidR="00C75B33">
        <w:rPr>
          <w:bCs/>
          <w:iCs/>
          <w:sz w:val="24"/>
          <w:szCs w:val="24"/>
        </w:rPr>
        <w:t xml:space="preserve"> schválilo </w:t>
      </w:r>
      <w:r w:rsidR="00C75B33" w:rsidRPr="00C75B33">
        <w:rPr>
          <w:bCs/>
          <w:iCs/>
          <w:sz w:val="24"/>
          <w:szCs w:val="24"/>
        </w:rPr>
        <w:t>zabezpečenie finančných prostriedkov na spolufinancovanie realizovaného projektu vo výške rozdielu celkových oprávnených výdavkov projektu a poskytnutého NFP v súlade s podmienkami poskytnutia pomoci, t.</w:t>
      </w:r>
      <w:r w:rsidR="00C75B33">
        <w:rPr>
          <w:bCs/>
          <w:iCs/>
          <w:sz w:val="24"/>
          <w:szCs w:val="24"/>
        </w:rPr>
        <w:t xml:space="preserve"> </w:t>
      </w:r>
      <w:r w:rsidR="00C75B33" w:rsidRPr="00C75B33">
        <w:rPr>
          <w:bCs/>
          <w:iCs/>
          <w:sz w:val="24"/>
          <w:szCs w:val="24"/>
        </w:rPr>
        <w:t>j. zabezpečenie finančných prostriedkov na spolufinancovanie realizovaného proj</w:t>
      </w:r>
      <w:r w:rsidR="00C75B33">
        <w:rPr>
          <w:bCs/>
          <w:iCs/>
          <w:sz w:val="24"/>
          <w:szCs w:val="24"/>
        </w:rPr>
        <w:t>ektu vo výške 2784,82 eur</w:t>
      </w:r>
      <w:r w:rsidRPr="00AC2BFB">
        <w:rPr>
          <w:bCs/>
          <w:iCs/>
          <w:sz w:val="24"/>
          <w:szCs w:val="24"/>
        </w:rPr>
        <w:t xml:space="preserve">. </w:t>
      </w:r>
      <w:r w:rsidR="00C75B33">
        <w:rPr>
          <w:bCs/>
          <w:iCs/>
          <w:sz w:val="24"/>
          <w:szCs w:val="24"/>
        </w:rPr>
        <w:t>Dané uznesenie bolo schválené dňa 19.6.2017 a</w:t>
      </w:r>
      <w:r w:rsidR="00E72FF1">
        <w:rPr>
          <w:bCs/>
          <w:iCs/>
          <w:sz w:val="24"/>
          <w:szCs w:val="24"/>
        </w:rPr>
        <w:t>však</w:t>
      </w:r>
      <w:r w:rsidR="00C75B33">
        <w:rPr>
          <w:bCs/>
          <w:iCs/>
          <w:sz w:val="24"/>
          <w:szCs w:val="24"/>
        </w:rPr>
        <w:t> firma, s ktorou obec spolupracovala na danom projekte ešte po uvedenom termíne vykonala menšie úpravy rozpočtu projektu, na základe ktorých sa zmenila výška spolufinancovania realizovaného projektu. Z tohto dôvodu došlo k omylu a uznesenie so spomínanou výškou spolufinancovania bolo udané nesprávne. Na základe daných skutočností a vysvetlení by bolo potrebné, aby obecné zastupiteľstvo v zmysle príručky pôvodné uznesenie č. 241/2017 zruš</w:t>
      </w:r>
      <w:r w:rsidR="00674B4B">
        <w:rPr>
          <w:bCs/>
          <w:iCs/>
          <w:sz w:val="24"/>
          <w:szCs w:val="24"/>
        </w:rPr>
        <w:t>ilo</w:t>
      </w:r>
      <w:r w:rsidR="00C75B33">
        <w:rPr>
          <w:bCs/>
          <w:iCs/>
          <w:sz w:val="24"/>
          <w:szCs w:val="24"/>
        </w:rPr>
        <w:t xml:space="preserve"> a  definitívne schváli</w:t>
      </w:r>
      <w:r w:rsidR="00674B4B">
        <w:rPr>
          <w:bCs/>
          <w:iCs/>
          <w:sz w:val="24"/>
          <w:szCs w:val="24"/>
        </w:rPr>
        <w:t>lo</w:t>
      </w:r>
      <w:r w:rsidR="00C75B33">
        <w:rPr>
          <w:bCs/>
          <w:iCs/>
          <w:sz w:val="24"/>
          <w:szCs w:val="24"/>
        </w:rPr>
        <w:t xml:space="preserve"> nové uznesenie už s celkovou výškou spolufinancovania realizovaného projektu a to vo výške </w:t>
      </w:r>
      <w:r w:rsidR="00E019C0">
        <w:rPr>
          <w:bCs/>
          <w:iCs/>
          <w:sz w:val="24"/>
          <w:szCs w:val="24"/>
        </w:rPr>
        <w:t>3222,94 Eur. Celková výška oprávnených výdavkov je 64 458,72 Eur a žiadaná výška nenávratného finančného príspevku je vo výške 61 235,78 Eur.</w:t>
      </w:r>
    </w:p>
    <w:p w:rsidR="00AC2BFB" w:rsidRDefault="00AC2BFB" w:rsidP="00C40A73">
      <w:pPr>
        <w:spacing w:line="240" w:lineRule="auto"/>
        <w:jc w:val="both"/>
        <w:rPr>
          <w:bCs/>
          <w:iCs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AB" w:rsidRDefault="00D379AB" w:rsidP="003C0816">
      <w:pPr>
        <w:spacing w:after="0" w:line="240" w:lineRule="auto"/>
      </w:pPr>
      <w:r>
        <w:separator/>
      </w:r>
    </w:p>
  </w:endnote>
  <w:endnote w:type="continuationSeparator" w:id="0">
    <w:p w:rsidR="00D379AB" w:rsidRDefault="00D379A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AB" w:rsidRDefault="00D379AB" w:rsidP="003C0816">
      <w:pPr>
        <w:spacing w:after="0" w:line="240" w:lineRule="auto"/>
      </w:pPr>
      <w:r>
        <w:separator/>
      </w:r>
    </w:p>
  </w:footnote>
  <w:footnote w:type="continuationSeparator" w:id="0">
    <w:p w:rsidR="00D379AB" w:rsidRDefault="00D379A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773C6"/>
    <w:multiLevelType w:val="hybridMultilevel"/>
    <w:tmpl w:val="27206078"/>
    <w:lvl w:ilvl="0" w:tplc="6938E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2F96"/>
    <w:multiLevelType w:val="hybridMultilevel"/>
    <w:tmpl w:val="22CC3A10"/>
    <w:lvl w:ilvl="0" w:tplc="0FAC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730D"/>
    <w:multiLevelType w:val="hybridMultilevel"/>
    <w:tmpl w:val="52504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65221"/>
    <w:rsid w:val="00174BAD"/>
    <w:rsid w:val="0017601B"/>
    <w:rsid w:val="00180AF8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4212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86E6A"/>
    <w:rsid w:val="0029184F"/>
    <w:rsid w:val="002977DB"/>
    <w:rsid w:val="002A7393"/>
    <w:rsid w:val="002B5E9C"/>
    <w:rsid w:val="002C353B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95B15"/>
    <w:rsid w:val="005A78FD"/>
    <w:rsid w:val="005B5EA8"/>
    <w:rsid w:val="005C1613"/>
    <w:rsid w:val="005C6BEA"/>
    <w:rsid w:val="005E19B4"/>
    <w:rsid w:val="005E549E"/>
    <w:rsid w:val="005F0349"/>
    <w:rsid w:val="00600E3C"/>
    <w:rsid w:val="0060172B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74B4B"/>
    <w:rsid w:val="00690840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8F7FB3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1735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C2BFB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218"/>
    <w:rsid w:val="00B608AC"/>
    <w:rsid w:val="00B653BA"/>
    <w:rsid w:val="00B75EBE"/>
    <w:rsid w:val="00B8101B"/>
    <w:rsid w:val="00B84FA2"/>
    <w:rsid w:val="00B91CE0"/>
    <w:rsid w:val="00B9347F"/>
    <w:rsid w:val="00B94A65"/>
    <w:rsid w:val="00B951D0"/>
    <w:rsid w:val="00B95EA2"/>
    <w:rsid w:val="00BA219F"/>
    <w:rsid w:val="00BA2B81"/>
    <w:rsid w:val="00BB7CB0"/>
    <w:rsid w:val="00BD047F"/>
    <w:rsid w:val="00BE66CE"/>
    <w:rsid w:val="00BF32D8"/>
    <w:rsid w:val="00BF6D40"/>
    <w:rsid w:val="00BF7C30"/>
    <w:rsid w:val="00C001F9"/>
    <w:rsid w:val="00C03788"/>
    <w:rsid w:val="00C30C84"/>
    <w:rsid w:val="00C40A73"/>
    <w:rsid w:val="00C50C16"/>
    <w:rsid w:val="00C71A8C"/>
    <w:rsid w:val="00C74251"/>
    <w:rsid w:val="00C75B33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379AB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019C0"/>
    <w:rsid w:val="00E25380"/>
    <w:rsid w:val="00E26002"/>
    <w:rsid w:val="00E44F9C"/>
    <w:rsid w:val="00E5300C"/>
    <w:rsid w:val="00E55EB0"/>
    <w:rsid w:val="00E64C66"/>
    <w:rsid w:val="00E72FF1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8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688F-EC84-4FDE-A719-66FCB329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2017-07-11T06:21:00Z</dcterms:created>
  <dcterms:modified xsi:type="dcterms:W3CDTF">2017-07-11T06:21:00Z</dcterms:modified>
</cp:coreProperties>
</file>