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4F3544">
        <w:rPr>
          <w:sz w:val="24"/>
          <w:szCs w:val="24"/>
        </w:rPr>
        <w:t>2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4F3544">
        <w:rPr>
          <w:sz w:val="24"/>
          <w:szCs w:val="24"/>
          <w:u w:val="single"/>
        </w:rPr>
        <w:t>3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595B15" w:rsidRPr="00595B15">
        <w:rPr>
          <w:b/>
          <w:sz w:val="24"/>
          <w:szCs w:val="24"/>
        </w:rPr>
        <w:t>Zámer obce Trnovec nad Váhom ako prípad hodný osobitného zrete</w:t>
      </w:r>
      <w:r w:rsidR="00595B15">
        <w:rPr>
          <w:b/>
          <w:sz w:val="24"/>
          <w:szCs w:val="24"/>
        </w:rPr>
        <w:t xml:space="preserve">ľa v súlade s § 9a ods. 8 písm. </w:t>
      </w:r>
      <w:r w:rsidR="00595B15" w:rsidRPr="00595B15">
        <w:rPr>
          <w:b/>
          <w:sz w:val="24"/>
          <w:szCs w:val="24"/>
        </w:rPr>
        <w:t>e) zákona č. 138/1991 Zb. o majetku obcí v znení neskorších</w:t>
      </w:r>
      <w:r w:rsidR="00595B15">
        <w:rPr>
          <w:b/>
          <w:sz w:val="24"/>
          <w:szCs w:val="24"/>
        </w:rPr>
        <w:t xml:space="preserve"> predpisov - ,,Cesta I/75 Šaľa- </w:t>
      </w:r>
      <w:r w:rsidR="00595B15" w:rsidRPr="00595B15">
        <w:rPr>
          <w:b/>
          <w:sz w:val="24"/>
          <w:szCs w:val="24"/>
        </w:rPr>
        <w:t>obchvat“- schválenie predaja nehnuteľností v k. ú.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4F3544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86F26" w:rsidRPr="00786F26" w:rsidRDefault="00786F26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786F26">
        <w:rPr>
          <w:bCs/>
          <w:iCs/>
          <w:sz w:val="24"/>
          <w:szCs w:val="24"/>
        </w:rPr>
        <w:t xml:space="preserve">Na predchádzajúcom </w:t>
      </w:r>
      <w:r w:rsidR="00AA197A">
        <w:rPr>
          <w:bCs/>
          <w:iCs/>
          <w:sz w:val="24"/>
          <w:szCs w:val="24"/>
        </w:rPr>
        <w:t xml:space="preserve">25. </w:t>
      </w:r>
      <w:r w:rsidRPr="00786F26">
        <w:rPr>
          <w:bCs/>
          <w:iCs/>
          <w:sz w:val="24"/>
          <w:szCs w:val="24"/>
        </w:rPr>
        <w:t xml:space="preserve">zasadnutí </w:t>
      </w:r>
      <w:r w:rsidR="00AA197A">
        <w:rPr>
          <w:bCs/>
          <w:iCs/>
          <w:sz w:val="24"/>
          <w:szCs w:val="24"/>
        </w:rPr>
        <w:t xml:space="preserve">Obecného </w:t>
      </w:r>
      <w:r w:rsidRPr="00786F26">
        <w:rPr>
          <w:bCs/>
          <w:iCs/>
          <w:sz w:val="24"/>
          <w:szCs w:val="24"/>
        </w:rPr>
        <w:t>zastupiteľstva v</w:t>
      </w:r>
      <w:r w:rsidR="00AA197A">
        <w:rPr>
          <w:bCs/>
          <w:iCs/>
          <w:sz w:val="24"/>
          <w:szCs w:val="24"/>
        </w:rPr>
        <w:t> Trnovci nad Váhom</w:t>
      </w:r>
      <w:r w:rsidRPr="00786F26">
        <w:rPr>
          <w:bCs/>
          <w:iCs/>
          <w:sz w:val="24"/>
          <w:szCs w:val="24"/>
        </w:rPr>
        <w:t xml:space="preserve"> bol </w:t>
      </w:r>
      <w:r w:rsidR="00AA197A">
        <w:rPr>
          <w:bCs/>
          <w:iCs/>
          <w:sz w:val="24"/>
          <w:szCs w:val="24"/>
        </w:rPr>
        <w:t>u</w:t>
      </w:r>
      <w:r w:rsidRPr="00786F26">
        <w:rPr>
          <w:bCs/>
          <w:iCs/>
          <w:sz w:val="24"/>
          <w:szCs w:val="24"/>
        </w:rPr>
        <w:t xml:space="preserve">znesením č. </w:t>
      </w:r>
      <w:r w:rsidR="00AA197A">
        <w:rPr>
          <w:bCs/>
          <w:iCs/>
          <w:sz w:val="24"/>
          <w:szCs w:val="24"/>
        </w:rPr>
        <w:t xml:space="preserve">233/2017 </w:t>
      </w:r>
      <w:r w:rsidRPr="00786F26">
        <w:rPr>
          <w:bCs/>
          <w:iCs/>
          <w:sz w:val="24"/>
          <w:szCs w:val="24"/>
        </w:rPr>
        <w:t xml:space="preserve">zo dňa </w:t>
      </w:r>
      <w:r w:rsidR="00AA197A">
        <w:rPr>
          <w:bCs/>
          <w:iCs/>
          <w:sz w:val="24"/>
          <w:szCs w:val="24"/>
        </w:rPr>
        <w:t>19</w:t>
      </w:r>
      <w:r w:rsidRPr="00786F26">
        <w:rPr>
          <w:bCs/>
          <w:iCs/>
          <w:sz w:val="24"/>
          <w:szCs w:val="24"/>
        </w:rPr>
        <w:t xml:space="preserve">.06.2017 schválený </w:t>
      </w:r>
      <w:r w:rsidR="00AA197A" w:rsidRPr="00AA197A">
        <w:rPr>
          <w:bCs/>
          <w:iCs/>
          <w:sz w:val="24"/>
          <w:szCs w:val="24"/>
        </w:rPr>
        <w:t>zámer obec Trnovec nad Váhom na predaj majetku obce  v zmysle zákona SNR č. 138/1991 Zb. o majetku obcí v znení neskorších predpisov ako prípad hodný osobitného zreteľa podľa § 9a ods. 8 písm. e/ tohto zákona</w:t>
      </w:r>
      <w:r w:rsidRPr="00786F26">
        <w:rPr>
          <w:bCs/>
          <w:iCs/>
          <w:sz w:val="24"/>
          <w:szCs w:val="24"/>
        </w:rPr>
        <w:t xml:space="preserve"> spočívajúci vo výstavbe verejnoprospešnej líniovej stavby „Cesta I/75 Šaľa – obchvat“.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Jedná sa o predaj nehnuteľností, nachádzajúcich sa v k. ú. Trnovec nad Váhom, vo vlastníctve obce Trnovec nad Váhom, zapísan</w:t>
      </w:r>
      <w:r w:rsidR="00C40A73">
        <w:rPr>
          <w:bCs/>
          <w:iCs/>
          <w:sz w:val="24"/>
          <w:szCs w:val="24"/>
        </w:rPr>
        <w:t>ých</w:t>
      </w:r>
      <w:r w:rsidRPr="00AA197A">
        <w:rPr>
          <w:bCs/>
          <w:iCs/>
          <w:sz w:val="24"/>
          <w:szCs w:val="24"/>
        </w:rPr>
        <w:t xml:space="preserve"> na Okresnom úrade Šaľa, katastrálnom odbore, odčlenené z pôvodných pozemkov evidovaných na LV č. 1416, 1979 a 1981 na základe geometrického plánu č. 36315583-036-2012, ktorý vyhotovil GEO3 Trenčín, s.r.o. dňa 07.02.2013 a úradne overil príslušný okresný úrad dňa 11.06.2013 pod číslom 47/13, a to konkrétne nehnuteľnosti: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1560/83, odčlenená geometrickým plánom č. 36315583-036-2012,  reg. „C“ – KN, vo výmere 77 m2, druh pozemku: orná pôda,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1560/82, odčlenená geometrickým plánom č. 36315583-036-2012,  reg. „C“ – KN, vo výmere 4 m2, druh pozemku: orná pôda,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lastRenderedPageBreak/>
        <w:t>• parcela č. 1550/7, odčlenená geometrickým plánom č. 36315583-036-2012,  reg. „C“ – KN, vo výmere 2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1560/90, odčlenená geometrickým plánom č. 36315583-036-2012,  reg. „C“ – KN, vo výmere 81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1560/88, odčlenená geometrickým plánom č. 36315583-036-2012,  reg. „C“ – KN, vo výmere 17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1560/87, odčlenená geometrickým plánom č. 36315583-036-2012,  reg. „C“ – KN, vo výmere 3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1560/89, odčlenená geometrickým plánom č. 36315583-036-2012,  reg. „C“ – KN, vo výmere 80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 parcela č. 1560/91, odčlenená geometrickým plánom č. 36315583-036-2012,  reg. „C“ – KN, vo výmere 173 m2, druh pozemku: zastavané plochy a nádvoria,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 parcela č. 1570/23, odčlenená geometrickým plánom č. 36315583-036-2012,  reg. „C“ – KN, vo výmere 1 m2, druh pozemku: orná pôda,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1570/24, odčlenená geometrickým plánom č. 36315583-036-2012,  reg. „C“ – KN, vo výmere 7 m2, druh pozemku: orná pôda, por. č. v časti B LV-1, 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1570/25, odčlenená geometrickým plánom č. 36315583-036-2012,  reg. „C“ – KN, vo výmere 11 m2, druh pozemku: orná pôda, por. č. v časti B LV-1, 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1560/73, odčlenená geometrickým plánom č. 36315583-036-2012,  reg. „C“ – KN, vo výmere 18 m2, druh pozemku: orná pôda,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1560/74, odčlenená geometrickým plánom č. 36315583-036-2012,  reg. „C“ – KN, vo výmere 33 m2, druh pozemku: orná pôda, por. č. v časti B LV-1, spoluvl. podiel 1/1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1597/74, odčlenená geometrickým plánom č. 36315583-036-2012,  reg. „C“ – KN, vo výmere 418 m2, druh pozemku: orná pôda, por. č. v časti B LV-4, spoluvl. podiel 1/6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1560/71, odčlenená geometrickým plánom č. 36315583-036-2012,  reg. „C“ – KN, vo výmere 18 m2, druh pozemku: orná pôda, por. č. v časti B LV-4, spoluvl. podiel 1/6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1560/69, odčlenená geometrickým plánom č. 36315583-036-2012,  reg. „C“ – KN, vo výmere 7 m2, druh pozemku: orná pôda, por. č. v časti B LV-4, spoluvl. podiel 1/6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t>• parcela č. 1560/70, odčlenená geometrickým plánom č. 36315583-036-2012,  reg. „C“ – KN, vo výmere 18 m2, druh pozemku: orná pôda, por. č. v časti B LV-4, spoluvl. podiel 1/6</w:t>
      </w:r>
    </w:p>
    <w:p w:rsidR="00AA197A" w:rsidRPr="00AA197A" w:rsidRDefault="00AA197A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AA197A">
        <w:rPr>
          <w:bCs/>
          <w:iCs/>
          <w:sz w:val="24"/>
          <w:szCs w:val="24"/>
        </w:rPr>
        <w:lastRenderedPageBreak/>
        <w:t>• parcela č. 1560/72, odčlenená geometrickým plánom č. 36315583-036-2012,  reg. „C“ – KN, vo výmere 2930 m2, druh pozemku: orná pôda, por. č. v časti B LV-4, spoluvl. podiel 1/6</w:t>
      </w:r>
    </w:p>
    <w:p w:rsidR="00786F26" w:rsidRPr="00786F26" w:rsidRDefault="00786F26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786F26">
        <w:rPr>
          <w:bCs/>
          <w:iCs/>
          <w:sz w:val="24"/>
          <w:szCs w:val="24"/>
        </w:rPr>
        <w:t xml:space="preserve">V zmysle § 9a ods. 8 písm. e)  zákona č. 138/1991 Zb. o majetku obcí v znení neskorších predpisov bol zámer prevodu majetku </w:t>
      </w:r>
      <w:r w:rsidR="00AA197A">
        <w:rPr>
          <w:bCs/>
          <w:iCs/>
          <w:sz w:val="24"/>
          <w:szCs w:val="24"/>
        </w:rPr>
        <w:t xml:space="preserve">obce </w:t>
      </w:r>
      <w:r w:rsidRPr="00786F26">
        <w:rPr>
          <w:bCs/>
          <w:iCs/>
          <w:sz w:val="24"/>
          <w:szCs w:val="24"/>
        </w:rPr>
        <w:t xml:space="preserve">zverejnený na úradnej tabuli a webovej stránke </w:t>
      </w:r>
      <w:r w:rsidR="00AA197A">
        <w:rPr>
          <w:bCs/>
          <w:iCs/>
          <w:sz w:val="24"/>
          <w:szCs w:val="24"/>
        </w:rPr>
        <w:t>obce</w:t>
      </w:r>
      <w:r w:rsidRPr="00786F26">
        <w:rPr>
          <w:bCs/>
          <w:iCs/>
          <w:sz w:val="24"/>
          <w:szCs w:val="24"/>
        </w:rPr>
        <w:t xml:space="preserve"> dňa </w:t>
      </w:r>
      <w:r w:rsidR="00AA197A">
        <w:rPr>
          <w:bCs/>
          <w:iCs/>
          <w:sz w:val="24"/>
          <w:szCs w:val="24"/>
        </w:rPr>
        <w:t>21</w:t>
      </w:r>
      <w:r w:rsidRPr="00786F26">
        <w:rPr>
          <w:bCs/>
          <w:iCs/>
          <w:sz w:val="24"/>
          <w:szCs w:val="24"/>
        </w:rPr>
        <w:t>. júna 2017,  t.</w:t>
      </w:r>
      <w:r w:rsidR="00D55585">
        <w:rPr>
          <w:bCs/>
          <w:iCs/>
          <w:sz w:val="24"/>
          <w:szCs w:val="24"/>
        </w:rPr>
        <w:t xml:space="preserve"> </w:t>
      </w:r>
      <w:r w:rsidRPr="00786F26">
        <w:rPr>
          <w:bCs/>
          <w:iCs/>
          <w:sz w:val="24"/>
          <w:szCs w:val="24"/>
        </w:rPr>
        <w:t>j. 15 – dňová lehota v zmysle zákona bola dodržaná.</w:t>
      </w:r>
    </w:p>
    <w:p w:rsidR="00D55585" w:rsidRDefault="008C5D4D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="00D55585">
        <w:rPr>
          <w:bCs/>
          <w:iCs/>
          <w:sz w:val="24"/>
          <w:szCs w:val="24"/>
        </w:rPr>
        <w:t xml:space="preserve">o splnení všetkých podmienok </w:t>
      </w:r>
      <w:r>
        <w:rPr>
          <w:bCs/>
          <w:iCs/>
          <w:sz w:val="24"/>
          <w:szCs w:val="24"/>
        </w:rPr>
        <w:t xml:space="preserve">v zmysle zákona o majetku obcí </w:t>
      </w:r>
      <w:r w:rsidR="00D55585">
        <w:rPr>
          <w:bCs/>
          <w:iCs/>
          <w:sz w:val="24"/>
          <w:szCs w:val="24"/>
        </w:rPr>
        <w:t>by malo následne dôjsť k schváleniu predaja predmetného majetku obce</w:t>
      </w:r>
      <w:r w:rsidR="00C40A73">
        <w:rPr>
          <w:bCs/>
          <w:iCs/>
          <w:sz w:val="24"/>
          <w:szCs w:val="24"/>
        </w:rPr>
        <w:t xml:space="preserve"> a kúpnej zmluvy</w:t>
      </w:r>
      <w:r w:rsidR="00D55585">
        <w:rPr>
          <w:bCs/>
          <w:iCs/>
          <w:sz w:val="24"/>
          <w:szCs w:val="24"/>
        </w:rPr>
        <w:t xml:space="preserve"> z dôvodu hodného osobitného zreteľa, ktorým je </w:t>
      </w:r>
      <w:r w:rsidR="00C40A73" w:rsidRPr="00C40A73">
        <w:rPr>
          <w:bCs/>
          <w:iCs/>
          <w:sz w:val="24"/>
          <w:szCs w:val="24"/>
        </w:rPr>
        <w:t>skutočnosť, že ide o verejný záujem, t. j. jedná sa o líniovú stavbu – cestu z dôvodu výstavby ktorej možno podľa § 17 a cestného zákona vlastnícke právo k nehnuteľnostiam  vo verejnom záujme za náhradu vyvlastniť. Na uvedenú líniovú stavbu bolo vydané rozhodnutie o umiestnení stavby ( územné rozhodnutie ) , ktoré je právoplatné a bolo vydané v súlade s príslušnou územnou dokumentáciou . Účelom stavby je vybudovanie novej trasy cesty I/75 mimo zastavaného územia  obchvatom Šale s obchvatmi priľahlých obcí, čím sa dosiahne odklonenie tranzitnej dopravy z miest a obcí, zlepšenie životného prostredia občanov mesta Šaľa a dotknutých obcí a zvýšenie bezpečnosti dopravy.</w:t>
      </w:r>
      <w:r w:rsidR="00D55585">
        <w:rPr>
          <w:bCs/>
          <w:iCs/>
          <w:sz w:val="24"/>
          <w:szCs w:val="24"/>
        </w:rPr>
        <w:t> </w:t>
      </w:r>
      <w:r w:rsidR="00C40A73">
        <w:rPr>
          <w:bCs/>
          <w:iCs/>
          <w:sz w:val="24"/>
          <w:szCs w:val="24"/>
        </w:rPr>
        <w:t>Kupujúcim je</w:t>
      </w:r>
      <w:r w:rsidR="00C40A73" w:rsidRPr="00886FC5">
        <w:rPr>
          <w:sz w:val="24"/>
          <w:szCs w:val="24"/>
        </w:rPr>
        <w:t xml:space="preserve"> Slovensk</w:t>
      </w:r>
      <w:r w:rsidR="00C40A73">
        <w:rPr>
          <w:sz w:val="24"/>
          <w:szCs w:val="24"/>
        </w:rPr>
        <w:t>á</w:t>
      </w:r>
      <w:r w:rsidR="00C40A73" w:rsidRPr="00886FC5">
        <w:rPr>
          <w:sz w:val="24"/>
          <w:szCs w:val="24"/>
        </w:rPr>
        <w:t xml:space="preserve"> republik</w:t>
      </w:r>
      <w:r w:rsidR="00C40A73">
        <w:rPr>
          <w:sz w:val="24"/>
          <w:szCs w:val="24"/>
        </w:rPr>
        <w:t>a</w:t>
      </w:r>
      <w:r w:rsidR="00C40A73" w:rsidRPr="00886FC5">
        <w:rPr>
          <w:sz w:val="24"/>
          <w:szCs w:val="24"/>
        </w:rPr>
        <w:t xml:space="preserve"> v správe Slovenskej správy ciest, Miletičova 19, 826 19 Bratislava za cenu 17 133,22 eur</w:t>
      </w:r>
      <w:r w:rsidR="00C40A73">
        <w:rPr>
          <w:sz w:val="24"/>
          <w:szCs w:val="24"/>
        </w:rPr>
        <w:t>.</w:t>
      </w:r>
      <w:r w:rsidR="00C40A73" w:rsidRPr="00C40A73">
        <w:rPr>
          <w:bCs/>
          <w:iCs/>
          <w:sz w:val="24"/>
          <w:szCs w:val="24"/>
        </w:rPr>
        <w:t xml:space="preserve"> V zmysle § 9a ods. 8 písm. e) zákona SNR č. 138/1991 Zb. o majetku obcí, v znení neskorších predpisov, na prijatie uznesenia je potrebná 3/5 väčšina hlasov všetkých poslancov.</w:t>
      </w:r>
    </w:p>
    <w:p w:rsidR="00595B15" w:rsidRDefault="00595B15" w:rsidP="006537E9">
      <w:pPr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595B15" w:rsidRDefault="00595B15" w:rsidP="006537E9">
      <w:pPr>
        <w:jc w:val="both"/>
        <w:rPr>
          <w:bCs/>
          <w:iCs/>
          <w:sz w:val="24"/>
          <w:szCs w:val="24"/>
        </w:rPr>
      </w:pPr>
    </w:p>
    <w:p w:rsidR="009721EC" w:rsidRPr="009721EC" w:rsidRDefault="009721EC" w:rsidP="009721EC">
      <w:pPr>
        <w:pStyle w:val="Odsekzoznamu"/>
        <w:ind w:left="1065"/>
        <w:jc w:val="both"/>
        <w:rPr>
          <w:sz w:val="24"/>
          <w:szCs w:val="24"/>
        </w:rPr>
      </w:pPr>
    </w:p>
    <w:sectPr w:rsidR="009721EC" w:rsidRPr="009721E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BB" w:rsidRDefault="009057BB" w:rsidP="003C0816">
      <w:pPr>
        <w:spacing w:after="0" w:line="240" w:lineRule="auto"/>
      </w:pPr>
      <w:r>
        <w:separator/>
      </w:r>
    </w:p>
  </w:endnote>
  <w:endnote w:type="continuationSeparator" w:id="0">
    <w:p w:rsidR="009057BB" w:rsidRDefault="009057B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BB" w:rsidRDefault="009057BB" w:rsidP="003C0816">
      <w:pPr>
        <w:spacing w:after="0" w:line="240" w:lineRule="auto"/>
      </w:pPr>
      <w:r>
        <w:separator/>
      </w:r>
    </w:p>
  </w:footnote>
  <w:footnote w:type="continuationSeparator" w:id="0">
    <w:p w:rsidR="009057BB" w:rsidRDefault="009057B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0135B"/>
    <w:rsid w:val="00120750"/>
    <w:rsid w:val="00140508"/>
    <w:rsid w:val="00150949"/>
    <w:rsid w:val="00152627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666A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95B15"/>
    <w:rsid w:val="005A78FD"/>
    <w:rsid w:val="005B5EA8"/>
    <w:rsid w:val="005C1613"/>
    <w:rsid w:val="005C6BEA"/>
    <w:rsid w:val="005E19B4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57BB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717"/>
    <w:rsid w:val="00B608AC"/>
    <w:rsid w:val="00B653BA"/>
    <w:rsid w:val="00B75EBE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E66CE"/>
    <w:rsid w:val="00BF32D8"/>
    <w:rsid w:val="00BF4BC8"/>
    <w:rsid w:val="00BF6D40"/>
    <w:rsid w:val="00BF7C30"/>
    <w:rsid w:val="00C001F9"/>
    <w:rsid w:val="00C03788"/>
    <w:rsid w:val="00C30B43"/>
    <w:rsid w:val="00C30C84"/>
    <w:rsid w:val="00C32D86"/>
    <w:rsid w:val="00C40A73"/>
    <w:rsid w:val="00C50C16"/>
    <w:rsid w:val="00C71A8C"/>
    <w:rsid w:val="00C74251"/>
    <w:rsid w:val="00C87931"/>
    <w:rsid w:val="00C912BA"/>
    <w:rsid w:val="00C932C3"/>
    <w:rsid w:val="00C958C5"/>
    <w:rsid w:val="00C95E1F"/>
    <w:rsid w:val="00CA571C"/>
    <w:rsid w:val="00CA6E67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837EA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B1E2-6CF7-4E3F-B6DD-5DED256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2017-07-11T06:19:00Z</dcterms:created>
  <dcterms:modified xsi:type="dcterms:W3CDTF">2017-07-11T06:19:00Z</dcterms:modified>
</cp:coreProperties>
</file>